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4B4746">
        <w:rPr>
          <w:rFonts w:eastAsia="맑은 고딕"/>
          <w:lang w:eastAsia="ko-KR"/>
        </w:rPr>
        <w:t>0</w:t>
      </w:r>
      <w:r w:rsidRPr="00995000">
        <w:t>.</w:t>
      </w:r>
      <w:r w:rsidR="004B4746">
        <w:rPr>
          <w:rFonts w:eastAsia="맑은 고딕"/>
          <w:lang w:eastAsia="ko-KR"/>
        </w:rPr>
        <w:t>1</w:t>
      </w:r>
      <w:r w:rsidRPr="00995000">
        <w:t xml:space="preserve"> </w:t>
      </w:r>
      <w:r w:rsidRPr="00995000">
        <w:rPr>
          <w:sz w:val="32"/>
        </w:rPr>
        <w:t>(</w:t>
      </w:r>
      <w:r w:rsidR="00B90821" w:rsidRPr="00995000">
        <w:rPr>
          <w:sz w:val="32"/>
        </w:rPr>
        <w:t>201</w:t>
      </w:r>
      <w:r w:rsidR="00293AC2">
        <w:rPr>
          <w:sz w:val="32"/>
        </w:rPr>
        <w:t>8</w:t>
      </w:r>
      <w:r w:rsidR="00B90821" w:rsidRPr="00995000">
        <w:rPr>
          <w:sz w:val="32"/>
        </w:rPr>
        <w:t>-</w:t>
      </w:r>
      <w:r w:rsidR="00131E16">
        <w:rPr>
          <w:rFonts w:eastAsia="맑은 고딕"/>
          <w:sz w:val="32"/>
          <w:lang w:eastAsia="ko-KR"/>
        </w:rPr>
        <w:t>0</w:t>
      </w:r>
      <w:r w:rsidR="004B4746">
        <w:rPr>
          <w:rFonts w:eastAsia="맑은 고딕"/>
          <w:sz w:val="32"/>
          <w:lang w:eastAsia="ko-KR"/>
        </w:rPr>
        <w:t>8</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9A70BA">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5912E7"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912E7">
        <w:t>Foreword</w:t>
      </w:r>
      <w:r w:rsidR="005912E7">
        <w:tab/>
      </w:r>
      <w:r w:rsidR="005912E7">
        <w:fldChar w:fldCharType="begin"/>
      </w:r>
      <w:r w:rsidR="005912E7">
        <w:instrText xml:space="preserve"> PAGEREF _Toc521074585 \h </w:instrText>
      </w:r>
      <w:r w:rsidR="005912E7">
        <w:fldChar w:fldCharType="separate"/>
      </w:r>
      <w:r w:rsidR="005912E7">
        <w:t>4</w:t>
      </w:r>
      <w:r w:rsidR="005912E7">
        <w:fldChar w:fldCharType="end"/>
      </w:r>
    </w:p>
    <w:p w:rsidR="005912E7" w:rsidRDefault="005912E7">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_Toc521074586 \h </w:instrText>
      </w:r>
      <w:r>
        <w:fldChar w:fldCharType="separate"/>
      </w:r>
      <w:r>
        <w:t>5</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_Toc521074587 \h </w:instrText>
      </w:r>
      <w:r>
        <w:fldChar w:fldCharType="separate"/>
      </w:r>
      <w:r>
        <w:t>6</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_Toc521074588 \h </w:instrText>
      </w:r>
      <w:r>
        <w:fldChar w:fldCharType="separate"/>
      </w:r>
      <w:r>
        <w:t>6</w:t>
      </w:r>
      <w:r>
        <w:fldChar w:fldCharType="end"/>
      </w:r>
    </w:p>
    <w:p w:rsidR="005912E7" w:rsidRDefault="005912E7">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_Toc521074589 \h </w:instrText>
      </w:r>
      <w:r>
        <w:fldChar w:fldCharType="separate"/>
      </w:r>
      <w:r>
        <w:t>6</w:t>
      </w:r>
      <w:r>
        <w:fldChar w:fldCharType="end"/>
      </w:r>
    </w:p>
    <w:p w:rsidR="005912E7" w:rsidRDefault="005912E7">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_Toc521074590 \h </w:instrText>
      </w:r>
      <w:r>
        <w:fldChar w:fldCharType="separate"/>
      </w:r>
      <w:r>
        <w:t>6</w:t>
      </w:r>
      <w:r>
        <w:fldChar w:fldCharType="end"/>
      </w:r>
    </w:p>
    <w:p w:rsidR="005912E7" w:rsidRDefault="005912E7">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_Toc521074591 \h </w:instrText>
      </w:r>
      <w:r>
        <w:fldChar w:fldCharType="separate"/>
      </w:r>
      <w:r>
        <w:t>6</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5B11B9">
        <w:rPr>
          <w:lang w:val="en-US"/>
        </w:rPr>
        <w:t>Background</w:t>
      </w:r>
      <w:r>
        <w:tab/>
      </w:r>
      <w:r>
        <w:fldChar w:fldCharType="begin"/>
      </w:r>
      <w:r>
        <w:instrText xml:space="preserve"> PAGEREF _Toc521074592 \h </w:instrText>
      </w:r>
      <w:r>
        <w:fldChar w:fldCharType="separate"/>
      </w:r>
      <w:r>
        <w:t>7</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5</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 xml:space="preserve">x bands DL/2 bands UL Inter-Band </w:t>
      </w:r>
      <w:r w:rsidRPr="005B11B9">
        <w:rPr>
          <w:lang w:val="en-US"/>
        </w:rPr>
        <w:t xml:space="preserve">Carrier Aggregation: </w:t>
      </w:r>
      <w:r w:rsidRPr="005B11B9">
        <w:rPr>
          <w:rFonts w:eastAsia="맑은 고딕"/>
          <w:lang w:val="en-US" w:eastAsia="ko-KR"/>
        </w:rPr>
        <w:t>G</w:t>
      </w:r>
      <w:r w:rsidRPr="005B11B9">
        <w:rPr>
          <w:lang w:val="en-US"/>
        </w:rPr>
        <w:t>eneral part</w:t>
      </w:r>
      <w:r>
        <w:tab/>
      </w:r>
      <w:r>
        <w:fldChar w:fldCharType="begin"/>
      </w:r>
      <w:r>
        <w:instrText xml:space="preserve"> PAGEREF _Toc521074593 \h </w:instrText>
      </w:r>
      <w:r>
        <w:fldChar w:fldCharType="separate"/>
      </w:r>
      <w:r>
        <w:t>7</w:t>
      </w:r>
      <w:r>
        <w:fldChar w:fldCharType="end"/>
      </w:r>
    </w:p>
    <w:p w:rsidR="005912E7" w:rsidRDefault="005912E7">
      <w:pPr>
        <w:pStyle w:val="20"/>
        <w:rPr>
          <w:rFonts w:asciiTheme="minorHAnsi" w:eastAsiaTheme="minorEastAsia" w:hAnsiTheme="minorHAnsi" w:cstheme="minorBidi"/>
          <w:kern w:val="2"/>
          <w:szCs w:val="22"/>
          <w:lang w:val="en-US" w:eastAsia="ko-KR"/>
        </w:rPr>
      </w:pPr>
      <w:r w:rsidRPr="005B11B9">
        <w:rPr>
          <w:lang w:val="en-US"/>
        </w:rPr>
        <w:t>5.1</w:t>
      </w:r>
      <w:r>
        <w:rPr>
          <w:rFonts w:asciiTheme="minorHAnsi" w:eastAsiaTheme="minorEastAsia" w:hAnsiTheme="minorHAnsi" w:cstheme="minorBidi"/>
          <w:kern w:val="2"/>
          <w:szCs w:val="22"/>
          <w:lang w:val="en-US" w:eastAsia="ko-KR"/>
        </w:rPr>
        <w:tab/>
      </w:r>
      <w:r w:rsidRPr="005B11B9">
        <w:rPr>
          <w:lang w:val="en-US"/>
        </w:rPr>
        <w:t>UE RF specific</w:t>
      </w:r>
      <w:r>
        <w:tab/>
      </w:r>
      <w:r>
        <w:fldChar w:fldCharType="begin"/>
      </w:r>
      <w:r>
        <w:instrText xml:space="preserve"> PAGEREF _Toc521074594 \h </w:instrText>
      </w:r>
      <w:r>
        <w:fldChar w:fldCharType="separate"/>
      </w:r>
      <w:r>
        <w:t>7</w:t>
      </w:r>
      <w:r>
        <w:fldChar w:fldCharType="end"/>
      </w:r>
    </w:p>
    <w:p w:rsidR="005912E7" w:rsidRDefault="005912E7">
      <w:pPr>
        <w:pStyle w:val="20"/>
        <w:rPr>
          <w:rFonts w:asciiTheme="minorHAnsi" w:eastAsiaTheme="minorEastAsia" w:hAnsiTheme="minorHAnsi" w:cstheme="minorBidi"/>
          <w:kern w:val="2"/>
          <w:szCs w:val="22"/>
          <w:lang w:val="en-US" w:eastAsia="ko-KR"/>
        </w:rPr>
      </w:pPr>
      <w:r w:rsidRPr="005B11B9">
        <w:rPr>
          <w:lang w:val="en-US"/>
        </w:rPr>
        <w:t>5.</w:t>
      </w:r>
      <w:r w:rsidRPr="005B11B9">
        <w:rPr>
          <w:rFonts w:eastAsia="맑은 고딕"/>
          <w:lang w:val="en-US" w:eastAsia="ko-KR"/>
        </w:rPr>
        <w:t>2</w:t>
      </w:r>
      <w:r>
        <w:rPr>
          <w:rFonts w:asciiTheme="minorHAnsi" w:eastAsiaTheme="minorEastAsia" w:hAnsiTheme="minorHAnsi" w:cstheme="minorBidi"/>
          <w:kern w:val="2"/>
          <w:szCs w:val="22"/>
          <w:lang w:val="en-US" w:eastAsia="ko-KR"/>
        </w:rPr>
        <w:tab/>
      </w:r>
      <w:r w:rsidRPr="005B11B9">
        <w:rPr>
          <w:rFonts w:eastAsia="맑은 고딕"/>
          <w:lang w:val="en-US" w:eastAsia="ko-KR"/>
        </w:rPr>
        <w:t>RRM specific</w:t>
      </w:r>
      <w:r>
        <w:tab/>
      </w:r>
      <w:r>
        <w:fldChar w:fldCharType="begin"/>
      </w:r>
      <w:r>
        <w:instrText xml:space="preserve"> PAGEREF _Toc521074595 \h </w:instrText>
      </w:r>
      <w:r>
        <w:fldChar w:fldCharType="separate"/>
      </w:r>
      <w:r>
        <w:t>7</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6</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3 bands DL/2 bands UL Inter-</w:t>
      </w:r>
      <w:r>
        <w:t>Band Carrier Aggregation</w:t>
      </w:r>
      <w:r w:rsidRPr="005B11B9">
        <w:rPr>
          <w:lang w:val="en-US"/>
        </w:rPr>
        <w:t>: Specific Band Combination Part</w:t>
      </w:r>
      <w:r>
        <w:tab/>
      </w:r>
      <w:r>
        <w:fldChar w:fldCharType="begin"/>
      </w:r>
      <w:r>
        <w:instrText xml:space="preserve"> PAGEREF _Toc521074596 \h </w:instrText>
      </w:r>
      <w:r>
        <w:fldChar w:fldCharType="separate"/>
      </w:r>
      <w:r>
        <w:t>7</w:t>
      </w:r>
      <w:r>
        <w:fldChar w:fldCharType="end"/>
      </w:r>
    </w:p>
    <w:p w:rsidR="005912E7" w:rsidRDefault="005912E7">
      <w:pPr>
        <w:pStyle w:val="20"/>
        <w:rPr>
          <w:rFonts w:asciiTheme="minorHAnsi" w:eastAsiaTheme="minorEastAsia" w:hAnsiTheme="minorHAnsi" w:cstheme="minorBidi"/>
          <w:kern w:val="2"/>
          <w:szCs w:val="22"/>
          <w:lang w:val="en-US" w:eastAsia="ko-KR"/>
        </w:rPr>
      </w:pPr>
      <w:r w:rsidRPr="005B11B9">
        <w:rPr>
          <w:lang w:val="en-US"/>
        </w:rPr>
        <w:t>6</w:t>
      </w:r>
      <w:r>
        <w:t>.1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X and</w:t>
      </w:r>
      <w:r>
        <w:t xml:space="preserve"> </w:t>
      </w:r>
      <w:r w:rsidRPr="005B11B9">
        <w:rPr>
          <w:rFonts w:eastAsia="맑은 고딕"/>
          <w:lang w:eastAsia="ko-KR"/>
        </w:rPr>
        <w:t>Band 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r>
        <w:fldChar w:fldCharType="begin"/>
      </w:r>
      <w:r>
        <w:instrText xml:space="preserve"> PAGEREF _Toc521074597 \h </w:instrText>
      </w:r>
      <w:r>
        <w:fldChar w:fldCharType="separate"/>
      </w:r>
      <w:r>
        <w:t>7</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7</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4 bands DL/</w:t>
      </w:r>
      <w:r w:rsidRPr="005B11B9">
        <w:rPr>
          <w:lang w:val="en-US"/>
        </w:rPr>
        <w:t>2 bands UL Inter-Band Carrier Aggregation: Specific Band Combination Part</w:t>
      </w:r>
      <w:r>
        <w:tab/>
      </w:r>
      <w:r>
        <w:fldChar w:fldCharType="begin"/>
      </w:r>
      <w:r>
        <w:instrText xml:space="preserve"> PAGEREF _Toc521074598 \h </w:instrText>
      </w:r>
      <w:r>
        <w:fldChar w:fldCharType="separate"/>
      </w:r>
      <w:r>
        <w:t>7</w:t>
      </w:r>
      <w:r>
        <w:fldChar w:fldCharType="end"/>
      </w:r>
    </w:p>
    <w:p w:rsidR="005912E7" w:rsidRDefault="005912E7">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W and</w:t>
      </w:r>
      <w:r>
        <w:t xml:space="preserve"> </w:t>
      </w:r>
      <w:r w:rsidRPr="005B11B9">
        <w:rPr>
          <w:rFonts w:eastAsia="맑은 고딕"/>
          <w:lang w:eastAsia="ko-KR"/>
        </w:rPr>
        <w:t>Band X</w:t>
      </w:r>
      <w:r>
        <w:t xml:space="preserve"> and Band </w:t>
      </w:r>
      <w:r w:rsidRPr="005B11B9">
        <w:rPr>
          <w:rFonts w:eastAsia="맑은 고딕"/>
          <w:lang w:eastAsia="ko-KR"/>
        </w:rPr>
        <w:t>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r>
        <w:fldChar w:fldCharType="begin"/>
      </w:r>
      <w:r>
        <w:instrText xml:space="preserve"> PAGEREF _Toc521074599 \h </w:instrText>
      </w:r>
      <w:r>
        <w:fldChar w:fldCharType="separate"/>
      </w:r>
      <w:r>
        <w:t>7</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8</w:t>
      </w:r>
      <w:r>
        <w:rPr>
          <w:rFonts w:asciiTheme="minorHAnsi" w:eastAsiaTheme="minorEastAsia" w:hAnsiTheme="minorHAnsi" w:cstheme="minorBidi"/>
          <w:kern w:val="2"/>
          <w:sz w:val="20"/>
          <w:szCs w:val="22"/>
          <w:lang w:val="en-US" w:eastAsia="ko-KR"/>
        </w:rPr>
        <w:tab/>
      </w:r>
      <w:r w:rsidRPr="005B11B9">
        <w:rPr>
          <w:lang w:val="en-US"/>
        </w:rPr>
        <w:t xml:space="preserve"> LTE </w:t>
      </w:r>
      <w:r w:rsidRPr="005B11B9">
        <w:rPr>
          <w:rFonts w:eastAsia="맑은 고딕"/>
          <w:lang w:val="en-US" w:eastAsia="ko-KR"/>
        </w:rPr>
        <w:t>5 bands DL/</w:t>
      </w:r>
      <w:r w:rsidRPr="005B11B9">
        <w:rPr>
          <w:lang w:val="en-US"/>
        </w:rPr>
        <w:t>2 bands UL Int</w:t>
      </w:r>
      <w:r w:rsidRPr="005B11B9">
        <w:rPr>
          <w:rFonts w:eastAsia="맑은 고딕"/>
          <w:lang w:val="en-US" w:eastAsia="ko-KR"/>
        </w:rPr>
        <w:t>er</w:t>
      </w:r>
      <w:r w:rsidRPr="005B11B9">
        <w:rPr>
          <w:lang w:val="en-US"/>
        </w:rPr>
        <w:t>-Band Carrier Aggregation: Specific Band Combination Part</w:t>
      </w:r>
      <w:r>
        <w:tab/>
      </w:r>
      <w:r>
        <w:fldChar w:fldCharType="begin"/>
      </w:r>
      <w:r>
        <w:instrText xml:space="preserve"> PAGEREF _Toc521074600 \h </w:instrText>
      </w:r>
      <w:r>
        <w:fldChar w:fldCharType="separate"/>
      </w:r>
      <w:r>
        <w:t>8</w:t>
      </w:r>
      <w:r>
        <w:fldChar w:fldCharType="end"/>
      </w:r>
    </w:p>
    <w:p w:rsidR="005912E7" w:rsidRDefault="005912E7">
      <w:pPr>
        <w:pStyle w:val="20"/>
        <w:rPr>
          <w:rFonts w:asciiTheme="minorHAnsi" w:eastAsiaTheme="minorEastAsia" w:hAnsiTheme="minorHAnsi" w:cstheme="minorBidi"/>
          <w:kern w:val="2"/>
          <w:szCs w:val="22"/>
          <w:lang w:val="en-US" w:eastAsia="ko-KR"/>
        </w:rPr>
      </w:pPr>
      <w:r w:rsidRPr="005B11B9">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V and Band W and</w:t>
      </w:r>
      <w:r>
        <w:t xml:space="preserve"> </w:t>
      </w:r>
      <w:r w:rsidRPr="005B11B9">
        <w:rPr>
          <w:rFonts w:eastAsia="맑은 고딕"/>
          <w:lang w:eastAsia="ko-KR"/>
        </w:rPr>
        <w:t>Band X</w:t>
      </w:r>
      <w:r>
        <w:t xml:space="preserve"> and Band </w:t>
      </w:r>
      <w:r w:rsidRPr="005B11B9">
        <w:rPr>
          <w:rFonts w:eastAsia="맑은 고딕"/>
          <w:lang w:eastAsia="ko-KR"/>
        </w:rPr>
        <w:t>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r>
        <w:fldChar w:fldCharType="begin"/>
      </w:r>
      <w:r>
        <w:instrText xml:space="preserve"> PAGEREF _Toc521074601 \h </w:instrText>
      </w:r>
      <w:r>
        <w:fldChar w:fldCharType="separate"/>
      </w:r>
      <w:r>
        <w:t>8</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 xml:space="preserve">Annex A: </w:t>
      </w:r>
      <w:r w:rsidRPr="005B11B9">
        <w:rPr>
          <w:rFonts w:cs="Arial"/>
        </w:rPr>
        <w:t>Change history</w:t>
      </w:r>
      <w:r>
        <w:tab/>
      </w:r>
      <w:r>
        <w:fldChar w:fldCharType="begin"/>
      </w:r>
      <w:r>
        <w:instrText xml:space="preserve"> PAGEREF _Toc521074602 \h </w:instrText>
      </w:r>
      <w:r>
        <w:fldChar w:fldCharType="separate"/>
      </w:r>
      <w:r>
        <w:t>9</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21074585"/>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21074586"/>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050ED9" w:rsidRDefault="00050ED9" w:rsidP="00050E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w:t>
      </w:r>
      <w:r w:rsidR="00853D45">
        <w:rPr>
          <w:rFonts w:eastAsia="맑은 고딕"/>
          <w:lang w:eastAsia="ko-KR"/>
        </w:rPr>
        <w:t xml:space="preserve"> bands </w:t>
      </w:r>
      <w:r w:rsidRPr="00C76E2C">
        <w:rPr>
          <w:rFonts w:eastAsia="맑은 고딕" w:hint="eastAsia"/>
          <w:lang w:eastAsia="ko-KR"/>
        </w:rPr>
        <w:t>DL/</w:t>
      </w:r>
      <w:r w:rsidRPr="004A46A7">
        <w:rPr>
          <w:rFonts w:eastAsia="맑은 고딕" w:hint="eastAsia"/>
          <w:lang w:eastAsia="ko-KR"/>
        </w:rPr>
        <w:t>2</w:t>
      </w:r>
      <w:r w:rsidR="00853D45">
        <w:rPr>
          <w:rFonts w:eastAsia="맑은 고딕"/>
          <w:lang w:eastAsia="ko-KR"/>
        </w:rPr>
        <w:t xml:space="preserve"> bands </w:t>
      </w:r>
      <w:r w:rsidRPr="004A46A7">
        <w:rPr>
          <w:rFonts w:eastAsia="맑은 고딕" w:hint="eastAsia"/>
          <w:lang w:eastAsia="ko-KR"/>
        </w:rPr>
        <w:t xml:space="preserve">UL </w:t>
      </w:r>
      <w:r w:rsidRPr="00327BF2">
        <w:t>CA configurations</w:t>
      </w:r>
      <w:r>
        <w:t xml:space="preserve"> part of the WI</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1559"/>
        <w:gridCol w:w="992"/>
        <w:gridCol w:w="709"/>
        <w:gridCol w:w="709"/>
        <w:gridCol w:w="709"/>
        <w:gridCol w:w="709"/>
        <w:gridCol w:w="709"/>
        <w:gridCol w:w="709"/>
        <w:gridCol w:w="1276"/>
        <w:gridCol w:w="1417"/>
      </w:tblGrid>
      <w:tr w:rsidR="00814110" w:rsidRPr="00444CEE" w:rsidTr="00184CC4">
        <w:trPr>
          <w:trHeight w:val="170"/>
          <w:jc w:val="center"/>
        </w:trPr>
        <w:tc>
          <w:tcPr>
            <w:tcW w:w="11084" w:type="dxa"/>
            <w:gridSpan w:val="11"/>
          </w:tcPr>
          <w:p w:rsidR="00814110" w:rsidRPr="00444CEE" w:rsidRDefault="00814110" w:rsidP="00E37F47">
            <w:pPr>
              <w:pStyle w:val="TAH"/>
              <w:rPr>
                <w:rFonts w:cs="Arial"/>
              </w:rPr>
            </w:pPr>
            <w:r w:rsidRPr="00444CEE">
              <w:rPr>
                <w:rFonts w:cs="Arial"/>
              </w:rPr>
              <w:t>E-UTRA CA configuration / Bandwidth combination set</w:t>
            </w:r>
          </w:p>
        </w:tc>
      </w:tr>
      <w:tr w:rsidR="00814110" w:rsidRPr="00444CEE" w:rsidTr="007B453B">
        <w:trPr>
          <w:trHeight w:val="707"/>
          <w:jc w:val="center"/>
        </w:trPr>
        <w:tc>
          <w:tcPr>
            <w:tcW w:w="1586" w:type="dxa"/>
            <w:vAlign w:val="center"/>
          </w:tcPr>
          <w:p w:rsidR="00814110" w:rsidRPr="00444CEE" w:rsidRDefault="00814110" w:rsidP="00E37F47">
            <w:pPr>
              <w:pStyle w:val="TAH"/>
              <w:rPr>
                <w:rFonts w:cs="Arial"/>
              </w:rPr>
            </w:pPr>
            <w:r w:rsidRPr="00444CEE">
              <w:rPr>
                <w:rFonts w:cs="Arial"/>
              </w:rPr>
              <w:t>E-UTRA CA Configuration</w:t>
            </w:r>
          </w:p>
        </w:tc>
        <w:tc>
          <w:tcPr>
            <w:tcW w:w="1559" w:type="dxa"/>
            <w:vAlign w:val="center"/>
          </w:tcPr>
          <w:p w:rsidR="00814110" w:rsidRPr="00447F46" w:rsidRDefault="00814110" w:rsidP="00E37F47">
            <w:pPr>
              <w:pStyle w:val="TAH"/>
              <w:rPr>
                <w:rFonts w:cs="Arial"/>
                <w:lang w:eastAsia="ko-KR"/>
              </w:rPr>
            </w:pPr>
            <w:r w:rsidRPr="00447F46">
              <w:rPr>
                <w:rFonts w:cs="Arial" w:hint="eastAsia"/>
                <w:lang w:eastAsia="ko-KR"/>
              </w:rPr>
              <w:t>Uplink CA configurations</w:t>
            </w:r>
          </w:p>
        </w:tc>
        <w:tc>
          <w:tcPr>
            <w:tcW w:w="992" w:type="dxa"/>
            <w:vAlign w:val="center"/>
          </w:tcPr>
          <w:p w:rsidR="00814110" w:rsidRPr="00444CEE" w:rsidRDefault="00814110" w:rsidP="00E37F47">
            <w:pPr>
              <w:pStyle w:val="TAH"/>
              <w:rPr>
                <w:rFonts w:cs="Arial"/>
              </w:rPr>
            </w:pPr>
            <w:r w:rsidRPr="00444CEE">
              <w:rPr>
                <w:rFonts w:cs="Arial"/>
              </w:rPr>
              <w:t>E-UTRA Bands</w:t>
            </w:r>
          </w:p>
        </w:tc>
        <w:tc>
          <w:tcPr>
            <w:tcW w:w="709" w:type="dxa"/>
            <w:vAlign w:val="center"/>
          </w:tcPr>
          <w:p w:rsidR="00814110" w:rsidRPr="00444CEE" w:rsidRDefault="00814110" w:rsidP="00E37F47">
            <w:pPr>
              <w:pStyle w:val="TAH"/>
              <w:rPr>
                <w:rFonts w:cs="Arial"/>
              </w:rPr>
            </w:pPr>
            <w:r w:rsidRPr="00444CEE">
              <w:rPr>
                <w:rFonts w:cs="Arial"/>
              </w:rPr>
              <w:t>1.4</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3</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5</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10</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15</w:t>
            </w:r>
            <w:r w:rsidRPr="00444CEE">
              <w:rPr>
                <w:rFonts w:cs="Arial"/>
              </w:rPr>
              <w:br/>
              <w:t>MHz</w:t>
            </w:r>
          </w:p>
        </w:tc>
        <w:tc>
          <w:tcPr>
            <w:tcW w:w="709" w:type="dxa"/>
            <w:vAlign w:val="center"/>
          </w:tcPr>
          <w:p w:rsidR="00814110" w:rsidRPr="00444CEE" w:rsidRDefault="00814110" w:rsidP="00E37F47">
            <w:pPr>
              <w:pStyle w:val="TAH"/>
              <w:rPr>
                <w:rFonts w:cs="Arial"/>
              </w:rPr>
            </w:pPr>
            <w:r w:rsidRPr="00444CEE">
              <w:rPr>
                <w:rFonts w:cs="Arial"/>
              </w:rPr>
              <w:t>20</w:t>
            </w:r>
            <w:r w:rsidRPr="00444CEE">
              <w:rPr>
                <w:rFonts w:cs="Arial"/>
              </w:rPr>
              <w:br/>
              <w:t>MHz</w:t>
            </w:r>
          </w:p>
        </w:tc>
        <w:tc>
          <w:tcPr>
            <w:tcW w:w="1276" w:type="dxa"/>
            <w:vAlign w:val="center"/>
          </w:tcPr>
          <w:p w:rsidR="00814110" w:rsidRPr="00444CEE" w:rsidRDefault="00814110" w:rsidP="00E37F47">
            <w:pPr>
              <w:pStyle w:val="TAH"/>
              <w:rPr>
                <w:rFonts w:cs="Arial"/>
              </w:rPr>
            </w:pPr>
            <w:r w:rsidRPr="00444CEE">
              <w:rPr>
                <w:rFonts w:cs="Arial"/>
              </w:rPr>
              <w:t>Maximum aggregated bandwidth</w:t>
            </w:r>
          </w:p>
          <w:p w:rsidR="00814110" w:rsidRPr="00444CEE" w:rsidRDefault="00814110" w:rsidP="00E37F47">
            <w:pPr>
              <w:pStyle w:val="TAH"/>
              <w:rPr>
                <w:rFonts w:cs="Arial"/>
              </w:rPr>
            </w:pPr>
            <w:r w:rsidRPr="00444CEE">
              <w:rPr>
                <w:rFonts w:cs="Arial"/>
              </w:rPr>
              <w:t>[MHz]</w:t>
            </w:r>
          </w:p>
        </w:tc>
        <w:tc>
          <w:tcPr>
            <w:tcW w:w="1417" w:type="dxa"/>
            <w:vAlign w:val="center"/>
          </w:tcPr>
          <w:p w:rsidR="00814110" w:rsidRPr="00444CEE" w:rsidRDefault="00814110" w:rsidP="00E37F47">
            <w:pPr>
              <w:pStyle w:val="TAH"/>
              <w:rPr>
                <w:rFonts w:cs="Arial"/>
              </w:rPr>
            </w:pPr>
            <w:r w:rsidRPr="00444CEE">
              <w:rPr>
                <w:rFonts w:cs="Arial"/>
              </w:rPr>
              <w:t>Bandwidth combination set</w:t>
            </w:r>
          </w:p>
        </w:tc>
      </w:tr>
      <w:tr w:rsidR="00814110" w:rsidRPr="003E08D4" w:rsidTr="007B453B">
        <w:trPr>
          <w:trHeight w:val="169"/>
          <w:jc w:val="center"/>
        </w:trPr>
        <w:tc>
          <w:tcPr>
            <w:tcW w:w="1586" w:type="dxa"/>
            <w:vMerge w:val="restart"/>
            <w:vAlign w:val="center"/>
          </w:tcPr>
          <w:p w:rsidR="00814110" w:rsidRPr="00F43E36" w:rsidRDefault="00814110" w:rsidP="00E37F47">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559" w:type="dxa"/>
            <w:vMerge w:val="restart"/>
            <w:vAlign w:val="center"/>
          </w:tcPr>
          <w:p w:rsidR="00814110" w:rsidRPr="00957F65" w:rsidRDefault="00814110" w:rsidP="00E37F47">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3</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restart"/>
            <w:vAlign w:val="center"/>
          </w:tcPr>
          <w:p w:rsidR="00814110" w:rsidRPr="00957F65" w:rsidRDefault="00814110" w:rsidP="00E37F47">
            <w:pPr>
              <w:pStyle w:val="TAH"/>
              <w:rPr>
                <w:rFonts w:eastAsia="맑은 고딕" w:cs="Arial"/>
                <w:b w:val="0"/>
                <w:lang w:eastAsia="ko-KR"/>
              </w:rPr>
            </w:pPr>
            <w:r w:rsidRPr="00957F65">
              <w:rPr>
                <w:rFonts w:eastAsia="맑은 고딕" w:cs="Arial" w:hint="eastAsia"/>
                <w:b w:val="0"/>
                <w:lang w:eastAsia="ko-KR"/>
              </w:rPr>
              <w:t>45</w:t>
            </w:r>
          </w:p>
        </w:tc>
        <w:tc>
          <w:tcPr>
            <w:tcW w:w="1417" w:type="dxa"/>
            <w:vMerge w:val="restart"/>
            <w:vAlign w:val="center"/>
          </w:tcPr>
          <w:p w:rsidR="00814110" w:rsidRPr="00957F65" w:rsidRDefault="00814110" w:rsidP="00E37F47">
            <w:pPr>
              <w:pStyle w:val="TAH"/>
              <w:rPr>
                <w:rFonts w:eastAsia="맑은 고딕" w:cs="Arial"/>
                <w:b w:val="0"/>
                <w:lang w:eastAsia="ko-KR"/>
              </w:rPr>
            </w:pPr>
            <w:r w:rsidRPr="00957F65">
              <w:rPr>
                <w:rFonts w:eastAsia="맑은 고딕" w:cs="Arial" w:hint="eastAsia"/>
                <w:b w:val="0"/>
                <w:lang w:eastAsia="ko-KR"/>
              </w:rPr>
              <w:t>0</w:t>
            </w: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color w:val="000000"/>
                <w:lang w:eastAsia="ko-KR"/>
              </w:rPr>
            </w:pP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11</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p>
        </w:tc>
        <w:tc>
          <w:tcPr>
            <w:tcW w:w="709" w:type="dxa"/>
            <w:vAlign w:val="center"/>
          </w:tcPr>
          <w:p w:rsidR="00814110" w:rsidRPr="00F43E36" w:rsidRDefault="00814110" w:rsidP="00E37F47">
            <w:pPr>
              <w:pStyle w:val="TAH"/>
              <w:rPr>
                <w:rFonts w:eastAsia="맑은 고딕" w:cs="Arial"/>
                <w:b w:val="0"/>
                <w:lang w:eastAsia="ko-KR"/>
              </w:rPr>
            </w:pP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color w:val="000000"/>
                <w:lang w:eastAsia="ko-KR"/>
              </w:rPr>
            </w:pP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18</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restart"/>
            <w:vAlign w:val="center"/>
          </w:tcPr>
          <w:p w:rsidR="00814110" w:rsidRPr="00F43E36" w:rsidRDefault="00814110" w:rsidP="00E37F47">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559" w:type="dxa"/>
            <w:vMerge w:val="restart"/>
            <w:vAlign w:val="center"/>
          </w:tcPr>
          <w:p w:rsidR="00814110" w:rsidRPr="00957F65" w:rsidRDefault="00814110" w:rsidP="00E37F47">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3</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restart"/>
            <w:vAlign w:val="center"/>
          </w:tcPr>
          <w:p w:rsidR="00814110" w:rsidRPr="00957F65" w:rsidRDefault="00814110" w:rsidP="00E37F47">
            <w:pPr>
              <w:pStyle w:val="TAH"/>
              <w:rPr>
                <w:rFonts w:eastAsia="맑은 고딕" w:cs="Arial"/>
                <w:b w:val="0"/>
                <w:lang w:eastAsia="ko-KR"/>
              </w:rPr>
            </w:pPr>
            <w:r w:rsidRPr="00957F65">
              <w:rPr>
                <w:rFonts w:eastAsia="맑은 고딕" w:cs="Arial" w:hint="eastAsia"/>
                <w:b w:val="0"/>
                <w:lang w:eastAsia="ko-KR"/>
              </w:rPr>
              <w:t>45</w:t>
            </w:r>
          </w:p>
        </w:tc>
        <w:tc>
          <w:tcPr>
            <w:tcW w:w="1417" w:type="dxa"/>
            <w:vMerge w:val="restart"/>
            <w:vAlign w:val="center"/>
          </w:tcPr>
          <w:p w:rsidR="00814110" w:rsidRPr="00957F65" w:rsidRDefault="00814110" w:rsidP="00E37F47">
            <w:pPr>
              <w:pStyle w:val="TAH"/>
              <w:rPr>
                <w:rFonts w:eastAsia="맑은 고딕" w:cs="Arial"/>
                <w:b w:val="0"/>
                <w:lang w:eastAsia="ko-KR"/>
              </w:rPr>
            </w:pPr>
            <w:r w:rsidRPr="00957F65">
              <w:rPr>
                <w:rFonts w:eastAsia="맑은 고딕" w:cs="Arial" w:hint="eastAsia"/>
                <w:b w:val="0"/>
                <w:lang w:eastAsia="ko-KR"/>
              </w:rPr>
              <w:t>0</w:t>
            </w: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11</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p>
        </w:tc>
        <w:tc>
          <w:tcPr>
            <w:tcW w:w="709" w:type="dxa"/>
            <w:vAlign w:val="center"/>
          </w:tcPr>
          <w:p w:rsidR="00814110" w:rsidRPr="00F43E36" w:rsidRDefault="00814110" w:rsidP="00E37F47">
            <w:pPr>
              <w:pStyle w:val="TAH"/>
              <w:rPr>
                <w:rFonts w:eastAsia="맑은 고딕" w:cs="Arial"/>
                <w:b w:val="0"/>
                <w:lang w:eastAsia="ko-KR"/>
              </w:rPr>
            </w:pP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26</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restart"/>
            <w:vAlign w:val="center"/>
          </w:tcPr>
          <w:p w:rsidR="00814110" w:rsidRPr="001B40E0" w:rsidRDefault="00814110" w:rsidP="00E37F47">
            <w:pPr>
              <w:pStyle w:val="TAH"/>
              <w:rPr>
                <w:rFonts w:cs="Arial"/>
                <w:b w:val="0"/>
              </w:rPr>
            </w:pPr>
            <w:r>
              <w:rPr>
                <w:rFonts w:cs="Arial"/>
                <w:b w:val="0"/>
              </w:rPr>
              <w:t>CA_</w:t>
            </w:r>
            <w:r w:rsidRPr="0099353F">
              <w:rPr>
                <w:rFonts w:cs="Arial"/>
                <w:b w:val="0"/>
              </w:rPr>
              <w:t>1A-3A-42C</w:t>
            </w:r>
          </w:p>
        </w:tc>
        <w:tc>
          <w:tcPr>
            <w:tcW w:w="1559" w:type="dxa"/>
            <w:vMerge w:val="restart"/>
            <w:vAlign w:val="center"/>
          </w:tcPr>
          <w:p w:rsidR="00814110" w:rsidRPr="001B40E0" w:rsidRDefault="00814110" w:rsidP="00E37F47">
            <w:pPr>
              <w:pStyle w:val="TAH"/>
              <w:rPr>
                <w:rFonts w:cs="Arial"/>
                <w:b w:val="0"/>
                <w:lang w:eastAsia="ko-KR"/>
              </w:rPr>
            </w:pPr>
            <w:r w:rsidRPr="0099353F">
              <w:rPr>
                <w:rFonts w:cs="Arial"/>
                <w:b w:val="0"/>
                <w:lang w:eastAsia="ko-KR"/>
              </w:rPr>
              <w:t>CA_1A-42C</w:t>
            </w: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1</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restart"/>
            <w:vAlign w:val="center"/>
          </w:tcPr>
          <w:p w:rsidR="00814110" w:rsidRPr="00EB4288" w:rsidRDefault="00814110" w:rsidP="00E37F47">
            <w:pPr>
              <w:pStyle w:val="TAH"/>
              <w:rPr>
                <w:rFonts w:eastAsia="MS Mincho" w:cs="Arial"/>
                <w:b w:val="0"/>
                <w:lang w:eastAsia="ja-JP"/>
              </w:rPr>
            </w:pPr>
            <w:r w:rsidRPr="00EB4288">
              <w:rPr>
                <w:rFonts w:eastAsia="MS Mincho" w:cs="Arial" w:hint="eastAsia"/>
                <w:b w:val="0"/>
                <w:lang w:eastAsia="ja-JP"/>
              </w:rPr>
              <w:t>80</w:t>
            </w:r>
          </w:p>
        </w:tc>
        <w:tc>
          <w:tcPr>
            <w:tcW w:w="1417" w:type="dxa"/>
            <w:vMerge w:val="restart"/>
            <w:vAlign w:val="center"/>
          </w:tcPr>
          <w:p w:rsidR="00814110" w:rsidRPr="00EB4288" w:rsidRDefault="00814110" w:rsidP="00E37F47">
            <w:pPr>
              <w:pStyle w:val="TAH"/>
              <w:rPr>
                <w:rFonts w:eastAsia="MS Mincho" w:cs="Arial"/>
                <w:b w:val="0"/>
                <w:lang w:eastAsia="ja-JP"/>
              </w:rPr>
            </w:pPr>
            <w:r w:rsidRPr="00EB4288">
              <w:rPr>
                <w:rFonts w:eastAsia="MS Mincho" w:cs="Arial" w:hint="eastAsia"/>
                <w:b w:val="0"/>
                <w:lang w:eastAsia="ja-JP"/>
              </w:rPr>
              <w:t>0</w:t>
            </w: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3</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42</w:t>
            </w:r>
          </w:p>
        </w:tc>
        <w:tc>
          <w:tcPr>
            <w:tcW w:w="4254" w:type="dxa"/>
            <w:gridSpan w:val="6"/>
            <w:vAlign w:val="center"/>
          </w:tcPr>
          <w:p w:rsidR="00814110" w:rsidRPr="00F43E36" w:rsidRDefault="00814110" w:rsidP="00E37F47">
            <w:pPr>
              <w:pStyle w:val="TAH"/>
              <w:rPr>
                <w:rFonts w:eastAsia="맑은 고딕" w:cs="Arial"/>
                <w:b w:val="0"/>
                <w:lang w:eastAsia="ko-KR"/>
              </w:rPr>
            </w:pPr>
            <w:r w:rsidRPr="007E24E4">
              <w:rPr>
                <w:rFonts w:eastAsia="맑은 고딕" w:cs="Arial"/>
                <w:b w:val="0"/>
                <w:lang w:eastAsia="ko-KR"/>
              </w:rPr>
              <w:t>See CA_42C Bandwidth combination set 0 in Table 5.6A.1-1</w:t>
            </w:r>
            <w:r w:rsidRPr="0099353F">
              <w:rPr>
                <w:rFonts w:eastAsia="MS Mincho" w:cs="Arial" w:hint="eastAsia"/>
                <w:b w:val="0"/>
                <w:lang w:eastAsia="ja-JP"/>
              </w:rPr>
              <w:t xml:space="preserve"> in TS36.101</w:t>
            </w: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restart"/>
            <w:vAlign w:val="center"/>
          </w:tcPr>
          <w:p w:rsidR="00814110" w:rsidRPr="001B40E0" w:rsidRDefault="00814110" w:rsidP="00E37F47">
            <w:pPr>
              <w:pStyle w:val="TAH"/>
              <w:rPr>
                <w:rFonts w:cs="Arial"/>
                <w:b w:val="0"/>
              </w:rPr>
            </w:pPr>
            <w:r>
              <w:rPr>
                <w:rFonts w:cs="Arial"/>
                <w:b w:val="0"/>
              </w:rPr>
              <w:t>CA_</w:t>
            </w:r>
            <w:r w:rsidRPr="0099353F">
              <w:rPr>
                <w:rFonts w:cs="Arial"/>
                <w:b w:val="0"/>
              </w:rPr>
              <w:t>1A-3A-42C</w:t>
            </w:r>
          </w:p>
        </w:tc>
        <w:tc>
          <w:tcPr>
            <w:tcW w:w="1559" w:type="dxa"/>
            <w:vMerge w:val="restart"/>
            <w:vAlign w:val="center"/>
          </w:tcPr>
          <w:p w:rsidR="00814110" w:rsidRPr="001B40E0" w:rsidRDefault="00814110" w:rsidP="00E37F47">
            <w:pPr>
              <w:pStyle w:val="TAH"/>
              <w:rPr>
                <w:rFonts w:cs="Arial"/>
                <w:b w:val="0"/>
                <w:lang w:eastAsia="ko-KR"/>
              </w:rPr>
            </w:pPr>
            <w:r>
              <w:rPr>
                <w:rFonts w:cs="Arial"/>
                <w:b w:val="0"/>
                <w:lang w:eastAsia="ko-KR"/>
              </w:rPr>
              <w:t>CA_</w:t>
            </w:r>
            <w:r w:rsidRPr="00EB4288">
              <w:rPr>
                <w:rFonts w:eastAsia="MS Mincho" w:cs="Arial" w:hint="eastAsia"/>
                <w:b w:val="0"/>
                <w:lang w:eastAsia="ja-JP"/>
              </w:rPr>
              <w:t>3</w:t>
            </w:r>
            <w:r w:rsidRPr="0099353F">
              <w:rPr>
                <w:rFonts w:cs="Arial"/>
                <w:b w:val="0"/>
                <w:lang w:eastAsia="ko-KR"/>
              </w:rPr>
              <w:t>A-42C</w:t>
            </w: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1</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tcBorders>
              <w:top w:val="nil"/>
            </w:tcBorders>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tcBorders>
              <w:top w:val="nil"/>
            </w:tcBorders>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restart"/>
            <w:vAlign w:val="center"/>
          </w:tcPr>
          <w:p w:rsidR="00814110" w:rsidRPr="00EB4288" w:rsidRDefault="00814110" w:rsidP="00E37F47">
            <w:pPr>
              <w:pStyle w:val="TAH"/>
              <w:rPr>
                <w:rFonts w:eastAsia="MS Mincho" w:cs="Arial"/>
                <w:b w:val="0"/>
                <w:lang w:eastAsia="ja-JP"/>
              </w:rPr>
            </w:pPr>
            <w:r w:rsidRPr="00EB4288">
              <w:rPr>
                <w:rFonts w:eastAsia="MS Mincho" w:cs="Arial" w:hint="eastAsia"/>
                <w:b w:val="0"/>
                <w:lang w:eastAsia="ja-JP"/>
              </w:rPr>
              <w:t>80</w:t>
            </w:r>
          </w:p>
        </w:tc>
        <w:tc>
          <w:tcPr>
            <w:tcW w:w="1417" w:type="dxa"/>
            <w:vMerge w:val="restart"/>
            <w:vAlign w:val="center"/>
          </w:tcPr>
          <w:p w:rsidR="00814110" w:rsidRPr="00EB4288" w:rsidRDefault="00814110" w:rsidP="00E37F47">
            <w:pPr>
              <w:pStyle w:val="TAH"/>
              <w:rPr>
                <w:rFonts w:eastAsia="MS Mincho" w:cs="Arial"/>
                <w:b w:val="0"/>
                <w:lang w:eastAsia="ja-JP"/>
              </w:rPr>
            </w:pPr>
            <w:r w:rsidRPr="00EB4288">
              <w:rPr>
                <w:rFonts w:eastAsia="MS Mincho" w:cs="Arial" w:hint="eastAsia"/>
                <w:b w:val="0"/>
                <w:lang w:eastAsia="ja-JP"/>
              </w:rPr>
              <w:t>0</w:t>
            </w: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3</w:t>
            </w: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3E08D4" w:rsidRDefault="00814110" w:rsidP="00E37F47">
            <w:pPr>
              <w:pStyle w:val="TAH"/>
              <w:rPr>
                <w:rFonts w:cs="Arial"/>
                <w:b w:val="0"/>
              </w:rPr>
            </w:pP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709" w:type="dxa"/>
            <w:vAlign w:val="center"/>
          </w:tcPr>
          <w:p w:rsidR="00814110" w:rsidRPr="00F43E36" w:rsidRDefault="00814110" w:rsidP="00E37F47">
            <w:pPr>
              <w:pStyle w:val="TAH"/>
              <w:rPr>
                <w:rFonts w:eastAsia="맑은 고딕" w:cs="Arial"/>
                <w:b w:val="0"/>
                <w:lang w:eastAsia="ko-KR"/>
              </w:rPr>
            </w:pPr>
            <w:r w:rsidRPr="00F43E36">
              <w:rPr>
                <w:rFonts w:eastAsia="MS Mincho" w:cs="Arial" w:hint="eastAsia"/>
                <w:b w:val="0"/>
                <w:lang w:eastAsia="ja-JP"/>
              </w:rPr>
              <w:t>Yes</w:t>
            </w: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r w:rsidR="00814110" w:rsidRPr="003E08D4" w:rsidTr="007B453B">
        <w:trPr>
          <w:trHeight w:val="169"/>
          <w:jc w:val="center"/>
        </w:trPr>
        <w:tc>
          <w:tcPr>
            <w:tcW w:w="1586" w:type="dxa"/>
            <w:vMerge/>
            <w:vAlign w:val="center"/>
          </w:tcPr>
          <w:p w:rsidR="00814110" w:rsidRPr="001B40E0" w:rsidRDefault="00814110" w:rsidP="00E37F47">
            <w:pPr>
              <w:pStyle w:val="TAH"/>
              <w:rPr>
                <w:rFonts w:cs="Arial"/>
                <w:b w:val="0"/>
              </w:rPr>
            </w:pPr>
          </w:p>
        </w:tc>
        <w:tc>
          <w:tcPr>
            <w:tcW w:w="1559" w:type="dxa"/>
            <w:vMerge/>
            <w:vAlign w:val="center"/>
          </w:tcPr>
          <w:p w:rsidR="00814110" w:rsidRPr="001B40E0" w:rsidRDefault="00814110" w:rsidP="00E37F47">
            <w:pPr>
              <w:pStyle w:val="TAH"/>
              <w:rPr>
                <w:rFonts w:cs="Arial"/>
                <w:b w:val="0"/>
                <w:lang w:eastAsia="ko-KR"/>
              </w:rPr>
            </w:pPr>
          </w:p>
        </w:tc>
        <w:tc>
          <w:tcPr>
            <w:tcW w:w="992" w:type="dxa"/>
            <w:vAlign w:val="center"/>
          </w:tcPr>
          <w:p w:rsidR="00814110" w:rsidRPr="00F43E36" w:rsidRDefault="00814110" w:rsidP="00E37F47">
            <w:pPr>
              <w:pStyle w:val="TAH"/>
              <w:rPr>
                <w:rFonts w:eastAsia="MS Mincho" w:cs="Arial"/>
                <w:b w:val="0"/>
                <w:lang w:eastAsia="ja-JP"/>
              </w:rPr>
            </w:pPr>
            <w:r>
              <w:rPr>
                <w:rFonts w:eastAsia="MS Mincho" w:cs="Arial" w:hint="eastAsia"/>
                <w:b w:val="0"/>
                <w:lang w:eastAsia="ja-JP"/>
              </w:rPr>
              <w:t>42</w:t>
            </w:r>
          </w:p>
        </w:tc>
        <w:tc>
          <w:tcPr>
            <w:tcW w:w="4254" w:type="dxa"/>
            <w:gridSpan w:val="6"/>
            <w:vAlign w:val="center"/>
          </w:tcPr>
          <w:p w:rsidR="00814110" w:rsidRPr="00F43E36" w:rsidRDefault="00814110" w:rsidP="00E37F47">
            <w:pPr>
              <w:pStyle w:val="TAH"/>
              <w:rPr>
                <w:rFonts w:eastAsia="맑은 고딕" w:cs="Arial"/>
                <w:b w:val="0"/>
                <w:lang w:eastAsia="ko-KR"/>
              </w:rPr>
            </w:pPr>
            <w:r w:rsidRPr="007E24E4">
              <w:rPr>
                <w:rFonts w:eastAsia="맑은 고딕" w:cs="Arial"/>
                <w:b w:val="0"/>
                <w:lang w:eastAsia="ko-KR"/>
              </w:rPr>
              <w:t>See CA_42C Bandwidth combination set 0 in Table 5.6A.1-1</w:t>
            </w:r>
            <w:r w:rsidRPr="0099353F">
              <w:rPr>
                <w:rFonts w:eastAsia="MS Mincho" w:cs="Arial" w:hint="eastAsia"/>
                <w:b w:val="0"/>
                <w:lang w:eastAsia="ja-JP"/>
              </w:rPr>
              <w:t xml:space="preserve"> in TS36.101</w:t>
            </w:r>
          </w:p>
        </w:tc>
        <w:tc>
          <w:tcPr>
            <w:tcW w:w="1276" w:type="dxa"/>
            <w:vMerge/>
            <w:vAlign w:val="center"/>
          </w:tcPr>
          <w:p w:rsidR="00814110" w:rsidRPr="003E08D4" w:rsidRDefault="00814110" w:rsidP="00E37F47">
            <w:pPr>
              <w:pStyle w:val="TAH"/>
              <w:rPr>
                <w:rFonts w:cs="Arial"/>
                <w:b w:val="0"/>
              </w:rPr>
            </w:pPr>
          </w:p>
        </w:tc>
        <w:tc>
          <w:tcPr>
            <w:tcW w:w="1417" w:type="dxa"/>
            <w:vMerge/>
            <w:vAlign w:val="center"/>
          </w:tcPr>
          <w:p w:rsidR="00814110" w:rsidRPr="003E08D4" w:rsidRDefault="00814110" w:rsidP="00E37F47">
            <w:pPr>
              <w:pStyle w:val="TAH"/>
              <w:rPr>
                <w:rFonts w:cs="Arial"/>
                <w:b w:val="0"/>
              </w:rPr>
            </w:pPr>
          </w:p>
        </w:tc>
      </w:tr>
    </w:tbl>
    <w:p w:rsidR="00107852" w:rsidRPr="00814110"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7B453B" w:rsidRPr="00444CEE" w:rsidTr="00E51EEF">
        <w:trPr>
          <w:trHeight w:val="222"/>
          <w:jc w:val="center"/>
        </w:trPr>
        <w:tc>
          <w:tcPr>
            <w:tcW w:w="11144" w:type="dxa"/>
            <w:gridSpan w:val="11"/>
          </w:tcPr>
          <w:p w:rsidR="007B453B" w:rsidRPr="00444CEE" w:rsidRDefault="007B453B" w:rsidP="00E37F47">
            <w:pPr>
              <w:pStyle w:val="TAH"/>
              <w:rPr>
                <w:rFonts w:cs="Arial"/>
              </w:rPr>
            </w:pPr>
            <w:r w:rsidRPr="00444CEE">
              <w:rPr>
                <w:rFonts w:cs="Arial"/>
              </w:rPr>
              <w:t>E-UTRA CA configuration / Bandwidth combination set</w:t>
            </w:r>
          </w:p>
        </w:tc>
      </w:tr>
      <w:tr w:rsidR="007B453B" w:rsidRPr="00444CEE" w:rsidTr="00E51EEF">
        <w:trPr>
          <w:trHeight w:val="927"/>
          <w:jc w:val="center"/>
        </w:trPr>
        <w:tc>
          <w:tcPr>
            <w:tcW w:w="1603" w:type="dxa"/>
            <w:vAlign w:val="center"/>
          </w:tcPr>
          <w:p w:rsidR="007B453B" w:rsidRPr="00444CEE" w:rsidRDefault="007B453B" w:rsidP="00E37F47">
            <w:pPr>
              <w:pStyle w:val="TAH"/>
              <w:rPr>
                <w:rFonts w:cs="Arial"/>
              </w:rPr>
            </w:pPr>
            <w:r w:rsidRPr="00444CEE">
              <w:rPr>
                <w:rFonts w:cs="Arial"/>
              </w:rPr>
              <w:t>E-UTRA CA Configuration</w:t>
            </w:r>
          </w:p>
        </w:tc>
        <w:tc>
          <w:tcPr>
            <w:tcW w:w="1559" w:type="dxa"/>
            <w:vAlign w:val="center"/>
          </w:tcPr>
          <w:p w:rsidR="007B453B" w:rsidRPr="00447F46" w:rsidRDefault="007B453B" w:rsidP="00E37F47">
            <w:pPr>
              <w:pStyle w:val="TAH"/>
              <w:rPr>
                <w:rFonts w:cs="Arial"/>
                <w:lang w:eastAsia="ko-KR"/>
              </w:rPr>
            </w:pPr>
            <w:r w:rsidRPr="00447F46">
              <w:rPr>
                <w:rFonts w:cs="Arial" w:hint="eastAsia"/>
                <w:lang w:eastAsia="ko-KR"/>
              </w:rPr>
              <w:t>Uplink CA configurations</w:t>
            </w:r>
          </w:p>
        </w:tc>
        <w:tc>
          <w:tcPr>
            <w:tcW w:w="992" w:type="dxa"/>
            <w:vAlign w:val="center"/>
          </w:tcPr>
          <w:p w:rsidR="007B453B" w:rsidRPr="00444CEE" w:rsidRDefault="007B453B" w:rsidP="00E37F47">
            <w:pPr>
              <w:pStyle w:val="TAH"/>
              <w:rPr>
                <w:rFonts w:cs="Arial"/>
              </w:rPr>
            </w:pPr>
            <w:r w:rsidRPr="00444CEE">
              <w:rPr>
                <w:rFonts w:cs="Arial"/>
              </w:rPr>
              <w:t>E-UTRA Bands</w:t>
            </w:r>
          </w:p>
        </w:tc>
        <w:tc>
          <w:tcPr>
            <w:tcW w:w="709" w:type="dxa"/>
            <w:vAlign w:val="center"/>
          </w:tcPr>
          <w:p w:rsidR="007B453B" w:rsidRPr="00444CEE" w:rsidRDefault="007B453B" w:rsidP="00E37F47">
            <w:pPr>
              <w:pStyle w:val="TAH"/>
              <w:rPr>
                <w:rFonts w:cs="Arial"/>
              </w:rPr>
            </w:pPr>
            <w:r w:rsidRPr="00444CEE">
              <w:rPr>
                <w:rFonts w:cs="Arial"/>
              </w:rPr>
              <w:t>1.4</w:t>
            </w:r>
            <w:r w:rsidRPr="00444CEE">
              <w:rPr>
                <w:rFonts w:cs="Arial"/>
              </w:rPr>
              <w:br/>
              <w:t>MHz</w:t>
            </w:r>
          </w:p>
        </w:tc>
        <w:tc>
          <w:tcPr>
            <w:tcW w:w="709" w:type="dxa"/>
            <w:vAlign w:val="center"/>
          </w:tcPr>
          <w:p w:rsidR="007B453B" w:rsidRPr="00444CEE" w:rsidRDefault="007B453B" w:rsidP="00E37F47">
            <w:pPr>
              <w:pStyle w:val="TAH"/>
              <w:rPr>
                <w:rFonts w:cs="Arial"/>
              </w:rPr>
            </w:pPr>
            <w:r w:rsidRPr="00444CEE">
              <w:rPr>
                <w:rFonts w:cs="Arial"/>
              </w:rPr>
              <w:t>3</w:t>
            </w:r>
            <w:r w:rsidRPr="00444CEE">
              <w:rPr>
                <w:rFonts w:cs="Arial"/>
              </w:rPr>
              <w:br/>
              <w:t>MHz</w:t>
            </w:r>
          </w:p>
        </w:tc>
        <w:tc>
          <w:tcPr>
            <w:tcW w:w="709" w:type="dxa"/>
            <w:vAlign w:val="center"/>
          </w:tcPr>
          <w:p w:rsidR="007B453B" w:rsidRPr="00444CEE" w:rsidRDefault="007B453B" w:rsidP="00E37F47">
            <w:pPr>
              <w:pStyle w:val="TAH"/>
              <w:rPr>
                <w:rFonts w:cs="Arial"/>
              </w:rPr>
            </w:pPr>
            <w:r w:rsidRPr="00444CEE">
              <w:rPr>
                <w:rFonts w:cs="Arial"/>
              </w:rPr>
              <w:t>5</w:t>
            </w:r>
            <w:r w:rsidRPr="00444CEE">
              <w:rPr>
                <w:rFonts w:cs="Arial"/>
              </w:rPr>
              <w:br/>
              <w:t>MHz</w:t>
            </w:r>
          </w:p>
        </w:tc>
        <w:tc>
          <w:tcPr>
            <w:tcW w:w="708" w:type="dxa"/>
            <w:vAlign w:val="center"/>
          </w:tcPr>
          <w:p w:rsidR="007B453B" w:rsidRPr="00444CEE" w:rsidRDefault="007B453B" w:rsidP="00E37F47">
            <w:pPr>
              <w:pStyle w:val="TAH"/>
              <w:rPr>
                <w:rFonts w:cs="Arial"/>
              </w:rPr>
            </w:pPr>
            <w:r w:rsidRPr="00444CEE">
              <w:rPr>
                <w:rFonts w:cs="Arial"/>
              </w:rPr>
              <w:t>10</w:t>
            </w:r>
            <w:r w:rsidRPr="00444CEE">
              <w:rPr>
                <w:rFonts w:cs="Arial"/>
              </w:rPr>
              <w:br/>
              <w:t>MHz</w:t>
            </w:r>
          </w:p>
        </w:tc>
        <w:tc>
          <w:tcPr>
            <w:tcW w:w="709" w:type="dxa"/>
            <w:vAlign w:val="center"/>
          </w:tcPr>
          <w:p w:rsidR="007B453B" w:rsidRPr="00444CEE" w:rsidRDefault="007B453B" w:rsidP="00E37F47">
            <w:pPr>
              <w:pStyle w:val="TAH"/>
              <w:rPr>
                <w:rFonts w:cs="Arial"/>
              </w:rPr>
            </w:pPr>
            <w:r w:rsidRPr="00444CEE">
              <w:rPr>
                <w:rFonts w:cs="Arial"/>
              </w:rPr>
              <w:t>15</w:t>
            </w:r>
            <w:r w:rsidRPr="00444CEE">
              <w:rPr>
                <w:rFonts w:cs="Arial"/>
              </w:rPr>
              <w:br/>
              <w:t>MHz</w:t>
            </w:r>
          </w:p>
        </w:tc>
        <w:tc>
          <w:tcPr>
            <w:tcW w:w="709" w:type="dxa"/>
            <w:vAlign w:val="center"/>
          </w:tcPr>
          <w:p w:rsidR="007B453B" w:rsidRPr="00444CEE" w:rsidRDefault="007B453B" w:rsidP="00E37F47">
            <w:pPr>
              <w:pStyle w:val="TAH"/>
              <w:rPr>
                <w:rFonts w:cs="Arial"/>
              </w:rPr>
            </w:pPr>
            <w:r w:rsidRPr="00444CEE">
              <w:rPr>
                <w:rFonts w:cs="Arial"/>
              </w:rPr>
              <w:t>20</w:t>
            </w:r>
            <w:r w:rsidRPr="00444CEE">
              <w:rPr>
                <w:rFonts w:cs="Arial"/>
              </w:rPr>
              <w:br/>
              <w:t>MHz</w:t>
            </w:r>
          </w:p>
        </w:tc>
        <w:tc>
          <w:tcPr>
            <w:tcW w:w="1276" w:type="dxa"/>
            <w:vAlign w:val="center"/>
          </w:tcPr>
          <w:p w:rsidR="007B453B" w:rsidRPr="00444CEE" w:rsidRDefault="007B453B" w:rsidP="00E37F47">
            <w:pPr>
              <w:pStyle w:val="TAH"/>
              <w:rPr>
                <w:rFonts w:cs="Arial"/>
              </w:rPr>
            </w:pPr>
            <w:r w:rsidRPr="00444CEE">
              <w:rPr>
                <w:rFonts w:cs="Arial"/>
              </w:rPr>
              <w:t>Maximum aggregated bandwidth</w:t>
            </w:r>
          </w:p>
          <w:p w:rsidR="007B453B" w:rsidRPr="00444CEE" w:rsidRDefault="007B453B" w:rsidP="00E37F47">
            <w:pPr>
              <w:pStyle w:val="TAH"/>
              <w:rPr>
                <w:rFonts w:cs="Arial"/>
              </w:rPr>
            </w:pPr>
            <w:r w:rsidRPr="00444CEE">
              <w:rPr>
                <w:rFonts w:cs="Arial"/>
              </w:rPr>
              <w:t>[MHz]</w:t>
            </w:r>
          </w:p>
        </w:tc>
        <w:tc>
          <w:tcPr>
            <w:tcW w:w="1461" w:type="dxa"/>
            <w:vAlign w:val="center"/>
          </w:tcPr>
          <w:p w:rsidR="007B453B" w:rsidRPr="00444CEE" w:rsidRDefault="007B453B" w:rsidP="00E37F47">
            <w:pPr>
              <w:pStyle w:val="TAH"/>
              <w:rPr>
                <w:rFonts w:cs="Arial"/>
              </w:rPr>
            </w:pPr>
            <w:r w:rsidRPr="00444CEE">
              <w:rPr>
                <w:rFonts w:cs="Arial"/>
              </w:rPr>
              <w:t>Bandwidth combination set</w:t>
            </w:r>
          </w:p>
        </w:tc>
      </w:tr>
      <w:tr w:rsidR="007B453B" w:rsidRPr="00444CEE" w:rsidTr="00E51EEF">
        <w:trPr>
          <w:trHeight w:val="927"/>
          <w:jc w:val="center"/>
        </w:trPr>
        <w:tc>
          <w:tcPr>
            <w:tcW w:w="1603" w:type="dxa"/>
            <w:vAlign w:val="center"/>
          </w:tcPr>
          <w:p w:rsidR="007B453B" w:rsidRPr="00444CEE" w:rsidRDefault="007B453B" w:rsidP="00E37F47">
            <w:pPr>
              <w:pStyle w:val="TAH"/>
              <w:rPr>
                <w:rFonts w:cs="Arial"/>
              </w:rPr>
            </w:pPr>
          </w:p>
        </w:tc>
        <w:tc>
          <w:tcPr>
            <w:tcW w:w="1559" w:type="dxa"/>
            <w:vAlign w:val="center"/>
          </w:tcPr>
          <w:p w:rsidR="007B453B" w:rsidRPr="00447F46" w:rsidRDefault="007B453B" w:rsidP="00E37F47">
            <w:pPr>
              <w:pStyle w:val="TAH"/>
              <w:rPr>
                <w:rFonts w:cs="Arial"/>
                <w:lang w:eastAsia="ko-KR"/>
              </w:rPr>
            </w:pPr>
          </w:p>
        </w:tc>
        <w:tc>
          <w:tcPr>
            <w:tcW w:w="992"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708"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709" w:type="dxa"/>
            <w:vAlign w:val="center"/>
          </w:tcPr>
          <w:p w:rsidR="007B453B" w:rsidRPr="00444CEE" w:rsidRDefault="007B453B" w:rsidP="00E37F47">
            <w:pPr>
              <w:pStyle w:val="TAH"/>
              <w:rPr>
                <w:rFonts w:cs="Arial"/>
              </w:rPr>
            </w:pPr>
          </w:p>
        </w:tc>
        <w:tc>
          <w:tcPr>
            <w:tcW w:w="1276" w:type="dxa"/>
            <w:vAlign w:val="center"/>
          </w:tcPr>
          <w:p w:rsidR="007B453B" w:rsidRPr="00444CEE" w:rsidRDefault="007B453B" w:rsidP="00E37F47">
            <w:pPr>
              <w:pStyle w:val="TAH"/>
              <w:rPr>
                <w:rFonts w:cs="Arial"/>
              </w:rPr>
            </w:pPr>
          </w:p>
        </w:tc>
        <w:tc>
          <w:tcPr>
            <w:tcW w:w="1461" w:type="dxa"/>
            <w:vAlign w:val="center"/>
          </w:tcPr>
          <w:p w:rsidR="007B453B" w:rsidRPr="00444CEE" w:rsidRDefault="007B453B" w:rsidP="00E37F47">
            <w:pPr>
              <w:pStyle w:val="TAH"/>
              <w:rPr>
                <w:rFonts w:cs="Arial"/>
              </w:rPr>
            </w:pPr>
          </w:p>
        </w:tc>
      </w:tr>
    </w:tbl>
    <w:p w:rsidR="007B453B" w:rsidRPr="007B453B" w:rsidRDefault="007B453B" w:rsidP="007B453B"/>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E37F47">
        <w:trPr>
          <w:trHeight w:val="222"/>
          <w:jc w:val="center"/>
        </w:trPr>
        <w:tc>
          <w:tcPr>
            <w:tcW w:w="11144" w:type="dxa"/>
            <w:gridSpan w:val="11"/>
          </w:tcPr>
          <w:p w:rsidR="00F41FBE" w:rsidRPr="00444CEE" w:rsidRDefault="00F41FBE" w:rsidP="00E37F47">
            <w:pPr>
              <w:pStyle w:val="TAH"/>
              <w:rPr>
                <w:rFonts w:cs="Arial"/>
              </w:rPr>
            </w:pPr>
            <w:r w:rsidRPr="00444CEE">
              <w:rPr>
                <w:rFonts w:cs="Arial"/>
              </w:rPr>
              <w:t>E-UTRA CA configuration / Bandwidth combination set</w:t>
            </w:r>
          </w:p>
        </w:tc>
      </w:tr>
      <w:tr w:rsidR="00F41FBE" w:rsidRPr="00444CEE" w:rsidTr="00E37F47">
        <w:trPr>
          <w:trHeight w:val="927"/>
          <w:jc w:val="center"/>
        </w:trPr>
        <w:tc>
          <w:tcPr>
            <w:tcW w:w="1603" w:type="dxa"/>
            <w:vAlign w:val="center"/>
          </w:tcPr>
          <w:p w:rsidR="00F41FBE" w:rsidRPr="00444CEE" w:rsidRDefault="00F41FBE" w:rsidP="00E37F47">
            <w:pPr>
              <w:pStyle w:val="TAH"/>
              <w:rPr>
                <w:rFonts w:cs="Arial"/>
              </w:rPr>
            </w:pPr>
            <w:r w:rsidRPr="00444CEE">
              <w:rPr>
                <w:rFonts w:cs="Arial"/>
              </w:rPr>
              <w:t>E-UTRA CA Configuration</w:t>
            </w:r>
          </w:p>
        </w:tc>
        <w:tc>
          <w:tcPr>
            <w:tcW w:w="1559" w:type="dxa"/>
            <w:vAlign w:val="center"/>
          </w:tcPr>
          <w:p w:rsidR="00F41FBE" w:rsidRPr="00447F46" w:rsidRDefault="00F41FBE" w:rsidP="00E37F47">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E37F47">
            <w:pPr>
              <w:pStyle w:val="TAH"/>
              <w:rPr>
                <w:rFonts w:cs="Arial"/>
              </w:rPr>
            </w:pPr>
            <w:r w:rsidRPr="00444CEE">
              <w:rPr>
                <w:rFonts w:cs="Arial"/>
              </w:rPr>
              <w:t>E-UTRA Bands</w:t>
            </w:r>
          </w:p>
        </w:tc>
        <w:tc>
          <w:tcPr>
            <w:tcW w:w="709" w:type="dxa"/>
            <w:vAlign w:val="center"/>
          </w:tcPr>
          <w:p w:rsidR="00F41FBE" w:rsidRPr="00444CEE" w:rsidRDefault="00F41FBE" w:rsidP="00E37F47">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E37F47">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E37F47">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E37F47">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E37F47">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E37F47">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E37F47">
            <w:pPr>
              <w:pStyle w:val="TAH"/>
              <w:rPr>
                <w:rFonts w:cs="Arial"/>
              </w:rPr>
            </w:pPr>
            <w:r w:rsidRPr="00444CEE">
              <w:rPr>
                <w:rFonts w:cs="Arial"/>
              </w:rPr>
              <w:t>Maximum aggregated bandwidth</w:t>
            </w:r>
          </w:p>
          <w:p w:rsidR="00F41FBE" w:rsidRPr="00444CEE" w:rsidRDefault="00F41FBE" w:rsidP="00E37F47">
            <w:pPr>
              <w:pStyle w:val="TAH"/>
              <w:rPr>
                <w:rFonts w:cs="Arial"/>
              </w:rPr>
            </w:pPr>
            <w:r w:rsidRPr="00444CEE">
              <w:rPr>
                <w:rFonts w:cs="Arial"/>
              </w:rPr>
              <w:t>[MHz]</w:t>
            </w:r>
          </w:p>
        </w:tc>
        <w:tc>
          <w:tcPr>
            <w:tcW w:w="1461" w:type="dxa"/>
            <w:vAlign w:val="center"/>
          </w:tcPr>
          <w:p w:rsidR="00F41FBE" w:rsidRPr="00444CEE" w:rsidRDefault="00F41FBE" w:rsidP="00E37F47">
            <w:pPr>
              <w:pStyle w:val="TAH"/>
              <w:rPr>
                <w:rFonts w:cs="Arial"/>
              </w:rPr>
            </w:pPr>
            <w:r w:rsidRPr="00444CEE">
              <w:rPr>
                <w:rFonts w:cs="Arial"/>
              </w:rPr>
              <w:t>Bandwidth combination set</w:t>
            </w:r>
          </w:p>
        </w:tc>
      </w:tr>
      <w:tr w:rsidR="00F41FBE" w:rsidRPr="00444CEE" w:rsidTr="00E37F47">
        <w:trPr>
          <w:trHeight w:val="927"/>
          <w:jc w:val="center"/>
        </w:trPr>
        <w:tc>
          <w:tcPr>
            <w:tcW w:w="1603" w:type="dxa"/>
            <w:vAlign w:val="center"/>
          </w:tcPr>
          <w:p w:rsidR="00F41FBE" w:rsidRPr="00444CEE" w:rsidRDefault="00F41FBE" w:rsidP="00E37F47">
            <w:pPr>
              <w:pStyle w:val="TAH"/>
              <w:rPr>
                <w:rFonts w:cs="Arial"/>
              </w:rPr>
            </w:pPr>
          </w:p>
        </w:tc>
        <w:tc>
          <w:tcPr>
            <w:tcW w:w="1559" w:type="dxa"/>
            <w:vAlign w:val="center"/>
          </w:tcPr>
          <w:p w:rsidR="00F41FBE" w:rsidRPr="00447F46" w:rsidRDefault="00F41FBE" w:rsidP="00E37F47">
            <w:pPr>
              <w:pStyle w:val="TAH"/>
              <w:rPr>
                <w:rFonts w:cs="Arial"/>
                <w:lang w:eastAsia="ko-KR"/>
              </w:rPr>
            </w:pPr>
          </w:p>
        </w:tc>
        <w:tc>
          <w:tcPr>
            <w:tcW w:w="992"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708"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709" w:type="dxa"/>
            <w:vAlign w:val="center"/>
          </w:tcPr>
          <w:p w:rsidR="00F41FBE" w:rsidRPr="00444CEE" w:rsidRDefault="00F41FBE" w:rsidP="00E37F47">
            <w:pPr>
              <w:pStyle w:val="TAH"/>
              <w:rPr>
                <w:rFonts w:cs="Arial"/>
              </w:rPr>
            </w:pPr>
          </w:p>
        </w:tc>
        <w:tc>
          <w:tcPr>
            <w:tcW w:w="1276" w:type="dxa"/>
            <w:vAlign w:val="center"/>
          </w:tcPr>
          <w:p w:rsidR="00F41FBE" w:rsidRPr="00444CEE" w:rsidRDefault="00F41FBE" w:rsidP="00E37F47">
            <w:pPr>
              <w:pStyle w:val="TAH"/>
              <w:rPr>
                <w:rFonts w:cs="Arial"/>
              </w:rPr>
            </w:pPr>
          </w:p>
        </w:tc>
        <w:tc>
          <w:tcPr>
            <w:tcW w:w="1461" w:type="dxa"/>
            <w:vAlign w:val="center"/>
          </w:tcPr>
          <w:p w:rsidR="00F41FBE" w:rsidRPr="00444CEE" w:rsidRDefault="00F41FBE" w:rsidP="00E37F47">
            <w:pPr>
              <w:pStyle w:val="TAH"/>
              <w:rPr>
                <w:rFonts w:cs="Arial"/>
              </w:rPr>
            </w:pP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488235542"/>
      <w:bookmarkStart w:id="94" w:name="_Toc521074587"/>
      <w:r>
        <w:lastRenderedPageBreak/>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bookmarkEnd w:id="94"/>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95" w:name="_Toc378152248"/>
      <w:bookmarkStart w:id="96" w:name="_Toc424910892"/>
      <w:bookmarkStart w:id="97" w:name="_Toc455144982"/>
      <w:bookmarkStart w:id="98" w:name="_Toc455145515"/>
      <w:bookmarkStart w:id="99" w:name="_Toc455145710"/>
      <w:bookmarkStart w:id="100" w:name="_Toc468803064"/>
      <w:bookmarkStart w:id="101" w:name="_Toc476750940"/>
      <w:bookmarkStart w:id="102" w:name="_Toc488235543"/>
      <w:bookmarkStart w:id="103" w:name="_Toc521074588"/>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5"/>
      <w:bookmarkEnd w:id="96"/>
      <w:bookmarkEnd w:id="97"/>
      <w:bookmarkEnd w:id="98"/>
      <w:bookmarkEnd w:id="99"/>
      <w:bookmarkEnd w:id="100"/>
      <w:bookmarkEnd w:id="101"/>
      <w:bookmarkEnd w:id="102"/>
      <w:bookmarkEnd w:id="103"/>
    </w:p>
    <w:p w:rsidR="00E8629F" w:rsidRDefault="00E8629F">
      <w:pPr>
        <w:pStyle w:val="2"/>
      </w:pPr>
      <w:bookmarkStart w:id="104" w:name="_Toc374930454"/>
      <w:bookmarkStart w:id="105" w:name="_Toc436619245"/>
      <w:bookmarkStart w:id="106" w:name="_Toc451844175"/>
      <w:bookmarkStart w:id="107" w:name="_Toc466346617"/>
      <w:bookmarkStart w:id="108" w:name="_Toc466348850"/>
      <w:bookmarkStart w:id="109" w:name="_Toc466352957"/>
      <w:bookmarkStart w:id="110" w:name="_Toc472222524"/>
      <w:bookmarkStart w:id="111" w:name="_Toc378152249"/>
      <w:bookmarkStart w:id="112" w:name="_Toc424910893"/>
      <w:bookmarkStart w:id="113" w:name="_Toc455144983"/>
      <w:bookmarkStart w:id="114" w:name="_Toc455145516"/>
      <w:bookmarkStart w:id="115" w:name="_Toc455145711"/>
      <w:bookmarkStart w:id="116" w:name="_Toc468803065"/>
      <w:bookmarkStart w:id="117" w:name="_Toc476750941"/>
      <w:bookmarkStart w:id="118" w:name="_Toc488235544"/>
      <w:bookmarkStart w:id="119" w:name="_Toc521074589"/>
      <w:r>
        <w:t>3.1</w:t>
      </w:r>
      <w:r>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20" w:name="_Toc374930455"/>
      <w:bookmarkStart w:id="121" w:name="_Toc436619247"/>
      <w:bookmarkStart w:id="122" w:name="_Toc451844177"/>
      <w:bookmarkStart w:id="123" w:name="_Toc466346618"/>
      <w:bookmarkStart w:id="124" w:name="_Toc466348851"/>
      <w:bookmarkStart w:id="125" w:name="_Toc466352958"/>
      <w:bookmarkStart w:id="126" w:name="_Toc472222525"/>
      <w:bookmarkStart w:id="127" w:name="_Toc345380208"/>
      <w:bookmarkStart w:id="128" w:name="_Toc345380387"/>
      <w:bookmarkStart w:id="129" w:name="_Toc345380472"/>
      <w:bookmarkStart w:id="130" w:name="_Toc345380557"/>
      <w:bookmarkStart w:id="131" w:name="_Toc345380642"/>
      <w:bookmarkStart w:id="132" w:name="_Toc345381582"/>
      <w:bookmarkStart w:id="133" w:name="_Toc345381746"/>
      <w:bookmarkStart w:id="134" w:name="_Toc345381883"/>
      <w:bookmarkStart w:id="135" w:name="_Toc345382328"/>
      <w:bookmarkStart w:id="136" w:name="_Toc345382413"/>
      <w:bookmarkStart w:id="137" w:name="_Toc345382519"/>
      <w:bookmarkStart w:id="138" w:name="_Toc345382680"/>
      <w:bookmarkStart w:id="139" w:name="_Toc345382765"/>
      <w:bookmarkStart w:id="140" w:name="_Toc345383039"/>
      <w:bookmarkStart w:id="141" w:name="_Toc345383211"/>
      <w:bookmarkStart w:id="142" w:name="_Toc345383882"/>
      <w:bookmarkStart w:id="143" w:name="_Toc345384167"/>
      <w:bookmarkStart w:id="144" w:name="_Toc345384748"/>
      <w:bookmarkStart w:id="145" w:name="_Toc345384952"/>
      <w:bookmarkStart w:id="146" w:name="_Toc345386033"/>
      <w:bookmarkStart w:id="147" w:name="_Toc345405369"/>
      <w:bookmarkStart w:id="148" w:name="_Toc345405530"/>
      <w:bookmarkStart w:id="149" w:name="_Toc345405615"/>
      <w:bookmarkStart w:id="150" w:name="_Toc345405700"/>
      <w:bookmarkStart w:id="151" w:name="_Toc345405785"/>
      <w:bookmarkStart w:id="152" w:name="_Toc345406135"/>
      <w:bookmarkStart w:id="153" w:name="_Toc345406483"/>
      <w:bookmarkStart w:id="154" w:name="_Toc345406568"/>
      <w:bookmarkStart w:id="155" w:name="_Toc345406653"/>
      <w:bookmarkStart w:id="156" w:name="_Toc345406738"/>
      <w:bookmarkStart w:id="157" w:name="_Toc345407060"/>
      <w:bookmarkStart w:id="158" w:name="_Toc345409494"/>
      <w:bookmarkStart w:id="159" w:name="_Toc345409604"/>
      <w:bookmarkStart w:id="160" w:name="_Toc345409689"/>
      <w:bookmarkStart w:id="161" w:name="_Toc345410485"/>
      <w:bookmarkStart w:id="162" w:name="_Toc345410570"/>
      <w:bookmarkStart w:id="163" w:name="_Toc345735802"/>
      <w:bookmarkStart w:id="164" w:name="_Toc345736121"/>
      <w:bookmarkStart w:id="165" w:name="_Toc345736206"/>
      <w:bookmarkStart w:id="166"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7" w:name="_Toc436619009"/>
      <w:bookmarkStart w:id="168" w:name="_Toc436619246"/>
      <w:bookmarkStart w:id="16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70" w:name="_Toc378152250"/>
      <w:bookmarkStart w:id="171" w:name="_Toc424910894"/>
      <w:bookmarkStart w:id="172" w:name="_Toc455144984"/>
      <w:bookmarkStart w:id="173" w:name="_Toc455145517"/>
      <w:bookmarkStart w:id="174" w:name="_Toc455145712"/>
      <w:bookmarkStart w:id="175" w:name="_Toc468803066"/>
      <w:bookmarkStart w:id="176" w:name="_Toc476750942"/>
      <w:bookmarkStart w:id="177" w:name="_Toc488235545"/>
      <w:bookmarkStart w:id="178" w:name="_Toc521074590"/>
      <w:bookmarkEnd w:id="167"/>
      <w:bookmarkEnd w:id="168"/>
      <w:bookmarkEnd w:id="169"/>
      <w:r>
        <w:t>3.2</w:t>
      </w:r>
      <w:r>
        <w:tab/>
        <w:t>Symbols</w:t>
      </w:r>
      <w:bookmarkEnd w:id="120"/>
      <w:bookmarkEnd w:id="121"/>
      <w:bookmarkEnd w:id="122"/>
      <w:bookmarkEnd w:id="123"/>
      <w:bookmarkEnd w:id="124"/>
      <w:bookmarkEnd w:id="125"/>
      <w:bookmarkEnd w:id="126"/>
      <w:bookmarkEnd w:id="170"/>
      <w:bookmarkEnd w:id="171"/>
      <w:bookmarkEnd w:id="172"/>
      <w:bookmarkEnd w:id="173"/>
      <w:bookmarkEnd w:id="174"/>
      <w:bookmarkEnd w:id="175"/>
      <w:bookmarkEnd w:id="176"/>
      <w:bookmarkEnd w:id="177"/>
      <w:bookmarkEnd w:id="178"/>
    </w:p>
    <w:p w:rsidR="003615B3" w:rsidRPr="00865BF7" w:rsidRDefault="003615B3" w:rsidP="003615B3">
      <w:pPr>
        <w:keepNext/>
        <w:rPr>
          <w:lang w:val="en-US"/>
        </w:rPr>
      </w:pPr>
      <w:bookmarkStart w:id="179"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80" w:name="_Toc436619249"/>
      <w:bookmarkStart w:id="181" w:name="_Toc451844179"/>
      <w:bookmarkStart w:id="182" w:name="_Toc466346619"/>
      <w:bookmarkStart w:id="183" w:name="_Toc466348852"/>
      <w:bookmarkStart w:id="184" w:name="_Toc466352959"/>
      <w:bookmarkStart w:id="185" w:name="_Toc472222526"/>
      <w:bookmarkStart w:id="186" w:name="_Toc378152251"/>
      <w:bookmarkStart w:id="187" w:name="_Toc424910895"/>
      <w:bookmarkStart w:id="188" w:name="_Toc455144985"/>
      <w:bookmarkStart w:id="189" w:name="_Toc455145518"/>
      <w:bookmarkStart w:id="190" w:name="_Toc455145713"/>
      <w:bookmarkStart w:id="191" w:name="_Toc468803067"/>
      <w:bookmarkStart w:id="192" w:name="_Toc476750943"/>
      <w:bookmarkStart w:id="193" w:name="_Toc488235546"/>
      <w:bookmarkStart w:id="194" w:name="_Toc521074591"/>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5" w:name="_Toc466352960"/>
      <w:bookmarkStart w:id="196" w:name="_Toc472222527"/>
      <w:bookmarkStart w:id="197" w:name="_Toc378152252"/>
      <w:bookmarkStart w:id="198" w:name="_Toc424910896"/>
      <w:bookmarkStart w:id="199" w:name="_Toc455144986"/>
      <w:bookmarkStart w:id="200" w:name="_Toc455145519"/>
      <w:bookmarkStart w:id="201" w:name="_Toc455145714"/>
      <w:bookmarkStart w:id="202" w:name="_Toc468803068"/>
      <w:bookmarkStart w:id="203" w:name="_Toc476750944"/>
      <w:bookmarkStart w:id="204" w:name="_Toc488235547"/>
      <w:bookmarkStart w:id="205" w:name="_Toc521074592"/>
      <w:bookmarkStart w:id="206" w:name="_Toc436619014"/>
      <w:bookmarkStart w:id="207" w:name="_Toc436619251"/>
      <w:bookmarkStart w:id="208" w:name="_Toc451844181"/>
      <w:bookmarkStart w:id="209" w:name="_Toc466346620"/>
      <w:bookmarkStart w:id="210" w:name="_Toc466348853"/>
      <w:r>
        <w:lastRenderedPageBreak/>
        <w:t>4</w:t>
      </w:r>
      <w:r>
        <w:tab/>
      </w:r>
      <w:bookmarkEnd w:id="195"/>
      <w:bookmarkEnd w:id="196"/>
      <w:r w:rsidR="003615B3" w:rsidRPr="00865BF7">
        <w:rPr>
          <w:lang w:val="en-US"/>
        </w:rPr>
        <w:t>Background</w:t>
      </w:r>
      <w:bookmarkEnd w:id="197"/>
      <w:bookmarkEnd w:id="198"/>
      <w:bookmarkEnd w:id="199"/>
      <w:bookmarkEnd w:id="200"/>
      <w:bookmarkEnd w:id="201"/>
      <w:bookmarkEnd w:id="202"/>
      <w:bookmarkEnd w:id="203"/>
      <w:bookmarkEnd w:id="204"/>
      <w:bookmarkEnd w:id="205"/>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 xml:space="preserve">Specific band combination part:  this part covers each band combination and its specific issues independently from each other (i.e. one </w:t>
      </w:r>
      <w:proofErr w:type="spellStart"/>
      <w:r w:rsidR="003749E3" w:rsidRPr="003749E3">
        <w:rPr>
          <w:lang w:val="en-US"/>
        </w:rPr>
        <w:t>subclause</w:t>
      </w:r>
      <w:proofErr w:type="spellEnd"/>
      <w:r w:rsidR="003749E3" w:rsidRPr="003749E3">
        <w:rPr>
          <w:lang w:val="en-US"/>
        </w:rPr>
        <w:t xml:space="preserv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11" w:name="_Toc335647460"/>
      <w:bookmarkStart w:id="212" w:name="_Toc378152254"/>
      <w:bookmarkStart w:id="213" w:name="_Toc424910898"/>
      <w:bookmarkStart w:id="214" w:name="_Toc455144987"/>
      <w:bookmarkStart w:id="215" w:name="_Toc455145520"/>
      <w:bookmarkStart w:id="216" w:name="_Toc455145715"/>
      <w:bookmarkStart w:id="217" w:name="_Toc468803069"/>
      <w:bookmarkStart w:id="218" w:name="_Toc476750945"/>
      <w:bookmarkStart w:id="219" w:name="_Toc488235548"/>
      <w:bookmarkStart w:id="220" w:name="_Toc521074593"/>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11"/>
      <w:bookmarkEnd w:id="212"/>
      <w:bookmarkEnd w:id="213"/>
      <w:bookmarkEnd w:id="214"/>
      <w:bookmarkEnd w:id="215"/>
      <w:bookmarkEnd w:id="216"/>
      <w:bookmarkEnd w:id="217"/>
      <w:bookmarkEnd w:id="218"/>
      <w:bookmarkEnd w:id="219"/>
      <w:bookmarkEnd w:id="220"/>
    </w:p>
    <w:p w:rsidR="00720EAA" w:rsidRPr="00225F07" w:rsidRDefault="003615B3" w:rsidP="00720EAA">
      <w:pPr>
        <w:pStyle w:val="2"/>
        <w:rPr>
          <w:rFonts w:eastAsia="맑은 고딕"/>
          <w:lang w:val="en-US" w:eastAsia="ko-KR"/>
        </w:rPr>
      </w:pPr>
      <w:bookmarkStart w:id="221" w:name="_Toc335647461"/>
      <w:bookmarkStart w:id="222" w:name="_Toc378152255"/>
      <w:bookmarkStart w:id="223" w:name="_Toc424910899"/>
      <w:bookmarkStart w:id="224" w:name="_Toc455144988"/>
      <w:bookmarkStart w:id="225" w:name="_Toc455145521"/>
      <w:bookmarkStart w:id="226" w:name="_Toc455145716"/>
      <w:bookmarkStart w:id="227" w:name="_Toc468803070"/>
      <w:bookmarkStart w:id="228" w:name="_Toc476750946"/>
      <w:bookmarkStart w:id="229" w:name="_Toc488235549"/>
      <w:bookmarkStart w:id="230" w:name="_Toc521074594"/>
      <w:r w:rsidRPr="00865BF7">
        <w:rPr>
          <w:lang w:val="en-US"/>
        </w:rPr>
        <w:t>5.1</w:t>
      </w:r>
      <w:r w:rsidRPr="00865BF7">
        <w:rPr>
          <w:lang w:val="en-US"/>
        </w:rPr>
        <w:tab/>
      </w:r>
      <w:bookmarkStart w:id="231" w:name="_Toc335647462"/>
      <w:bookmarkStart w:id="232" w:name="_Toc378152256"/>
      <w:bookmarkEnd w:id="221"/>
      <w:bookmarkEnd w:id="222"/>
      <w:r w:rsidRPr="00865BF7">
        <w:rPr>
          <w:lang w:val="en-US"/>
        </w:rPr>
        <w:t xml:space="preserve">UE </w:t>
      </w:r>
      <w:r w:rsidR="00564835">
        <w:rPr>
          <w:lang w:val="en-US"/>
        </w:rPr>
        <w:t xml:space="preserve">RF </w:t>
      </w:r>
      <w:r w:rsidRPr="00865BF7">
        <w:rPr>
          <w:lang w:val="en-US"/>
        </w:rPr>
        <w:t>specific</w:t>
      </w:r>
      <w:bookmarkEnd w:id="223"/>
      <w:bookmarkEnd w:id="224"/>
      <w:bookmarkEnd w:id="225"/>
      <w:bookmarkEnd w:id="226"/>
      <w:bookmarkEnd w:id="227"/>
      <w:bookmarkEnd w:id="228"/>
      <w:bookmarkEnd w:id="229"/>
      <w:bookmarkEnd w:id="230"/>
      <w:bookmarkEnd w:id="231"/>
      <w:bookmarkEnd w:id="232"/>
      <w:r w:rsidRPr="00865BF7">
        <w:rPr>
          <w:lang w:val="en-US"/>
        </w:rPr>
        <w:t xml:space="preserve"> </w:t>
      </w:r>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70123C" w:rsidRPr="009D0397" w:rsidRDefault="0070123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33" w:name="_Toc424910908"/>
      <w:bookmarkStart w:id="234" w:name="_Toc455144995"/>
      <w:bookmarkStart w:id="235" w:name="_Toc455145528"/>
      <w:bookmarkStart w:id="236" w:name="_Toc455145723"/>
      <w:bookmarkStart w:id="237" w:name="_Toc468803077"/>
      <w:bookmarkStart w:id="238" w:name="_Toc476750953"/>
      <w:bookmarkStart w:id="239" w:name="_Toc488235550"/>
      <w:bookmarkStart w:id="240" w:name="_Toc521074595"/>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33"/>
      <w:bookmarkEnd w:id="234"/>
      <w:bookmarkEnd w:id="235"/>
      <w:bookmarkEnd w:id="236"/>
      <w:bookmarkEnd w:id="237"/>
      <w:bookmarkEnd w:id="238"/>
      <w:bookmarkEnd w:id="239"/>
      <w:bookmarkEnd w:id="240"/>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41" w:name="_Toc389726260"/>
      <w:bookmarkStart w:id="242" w:name="_Toc389726498"/>
      <w:bookmarkStart w:id="243" w:name="_Toc389726706"/>
      <w:bookmarkStart w:id="244" w:name="_Toc408410550"/>
      <w:bookmarkStart w:id="245" w:name="_Toc424910910"/>
      <w:bookmarkStart w:id="246" w:name="_Toc455144996"/>
      <w:bookmarkStart w:id="247" w:name="_Toc455145529"/>
      <w:bookmarkStart w:id="248" w:name="_Toc455145724"/>
      <w:bookmarkStart w:id="249" w:name="_Toc468803078"/>
      <w:bookmarkStart w:id="250" w:name="_Toc476750954"/>
      <w:bookmarkStart w:id="251" w:name="_Toc488235551"/>
      <w:bookmarkStart w:id="252" w:name="_Toc521074596"/>
      <w:bookmarkStart w:id="253"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41"/>
      <w:bookmarkEnd w:id="242"/>
      <w:bookmarkEnd w:id="243"/>
      <w:bookmarkEnd w:id="244"/>
      <w:bookmarkEnd w:id="245"/>
      <w:bookmarkEnd w:id="246"/>
      <w:bookmarkEnd w:id="247"/>
      <w:bookmarkEnd w:id="248"/>
      <w:bookmarkEnd w:id="249"/>
      <w:bookmarkEnd w:id="250"/>
      <w:bookmarkEnd w:id="251"/>
      <w:bookmarkEnd w:id="252"/>
    </w:p>
    <w:p w:rsidR="009D0397" w:rsidRPr="00DB4CC0" w:rsidRDefault="009D0397" w:rsidP="009D0397">
      <w:pPr>
        <w:pStyle w:val="2"/>
      </w:pPr>
      <w:bookmarkStart w:id="254" w:name="_Toc488235552"/>
      <w:bookmarkStart w:id="255" w:name="_Toc521074597"/>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hint="eastAsia"/>
          <w:lang w:eastAsia="ko-KR"/>
        </w:rPr>
        <w:t>X</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hint="eastAsia"/>
          <w:lang w:eastAsia="ko-KR"/>
        </w:rPr>
        <w:t>Y</w:t>
      </w:r>
      <w:r>
        <w:t xml:space="preserve"> and Band </w:t>
      </w:r>
      <w:r w:rsidR="00384FA9">
        <w:rPr>
          <w:rFonts w:eastAsia="맑은 고딕" w:hint="eastAsia"/>
          <w:lang w:eastAsia="ko-KR"/>
        </w:rPr>
        <w:t>Z</w:t>
      </w:r>
      <w:r>
        <w:t xml:space="preserve"> </w:t>
      </w:r>
      <w:r w:rsidRPr="00DB3DEB">
        <w:rPr>
          <w:rFonts w:eastAsia="맑은 고딕" w:hint="eastAsia"/>
          <w:lang w:eastAsia="ko-KR"/>
        </w:rPr>
        <w:t>with 2</w:t>
      </w:r>
      <w:r>
        <w:t xml:space="preserve"> </w:t>
      </w:r>
      <w:r w:rsidR="00384FA9">
        <w:t xml:space="preserve">bands </w:t>
      </w:r>
      <w:r>
        <w:t>UL</w:t>
      </w:r>
      <w:bookmarkEnd w:id="254"/>
      <w:bookmarkEnd w:id="255"/>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D0397" w:rsidRDefault="009D0397" w:rsidP="009D0397"/>
    <w:p w:rsidR="007025D2" w:rsidRPr="004F16F5" w:rsidRDefault="007025D2" w:rsidP="00DB4CC0">
      <w:pPr>
        <w:pStyle w:val="10"/>
        <w:rPr>
          <w:lang w:val="en-US"/>
        </w:rPr>
      </w:pPr>
      <w:bookmarkStart w:id="256" w:name="_Toc455145116"/>
      <w:bookmarkStart w:id="257" w:name="_Toc455145649"/>
      <w:bookmarkStart w:id="258" w:name="_Toc455145844"/>
      <w:bookmarkStart w:id="259" w:name="_Toc468803326"/>
      <w:bookmarkStart w:id="260" w:name="_Toc476751275"/>
      <w:bookmarkStart w:id="261" w:name="_Toc488235553"/>
      <w:bookmarkStart w:id="262" w:name="_Toc521074598"/>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56"/>
      <w:bookmarkEnd w:id="257"/>
      <w:bookmarkEnd w:id="258"/>
      <w:bookmarkEnd w:id="259"/>
      <w:bookmarkEnd w:id="260"/>
      <w:bookmarkEnd w:id="261"/>
      <w:bookmarkEnd w:id="262"/>
    </w:p>
    <w:p w:rsidR="002B7E92" w:rsidRDefault="002B7E92" w:rsidP="00DB4CC0">
      <w:pPr>
        <w:pStyle w:val="2"/>
      </w:pPr>
      <w:bookmarkStart w:id="263" w:name="_Toc455145117"/>
      <w:bookmarkStart w:id="264" w:name="_Toc455145650"/>
      <w:bookmarkStart w:id="265" w:name="_Toc455145845"/>
      <w:bookmarkStart w:id="266" w:name="_Toc468803327"/>
      <w:bookmarkStart w:id="267" w:name="_Toc476751276"/>
      <w:bookmarkStart w:id="268" w:name="_Toc488235554"/>
      <w:bookmarkStart w:id="269" w:name="_Toc521074599"/>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D0397">
        <w:rPr>
          <w:rFonts w:eastAsia="맑은 고딕" w:hint="eastAsia"/>
          <w:lang w:eastAsia="ko-KR"/>
        </w:rPr>
        <w:t>W</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9D0397">
        <w:rPr>
          <w:rFonts w:eastAsia="맑은 고딕" w:hint="eastAsia"/>
          <w:lang w:eastAsia="ko-KR"/>
        </w:rPr>
        <w:t>X</w:t>
      </w:r>
      <w:r w:rsidR="00D9071C">
        <w:t xml:space="preserve"> and Band </w:t>
      </w:r>
      <w:r w:rsidR="009D0397">
        <w:rPr>
          <w:rFonts w:eastAsia="맑은 고딕" w:hint="eastAsia"/>
          <w:lang w:eastAsia="ko-KR"/>
        </w:rPr>
        <w:t>Y</w:t>
      </w:r>
      <w:r w:rsidR="00D9071C">
        <w:t xml:space="preserve"> and Band </w:t>
      </w:r>
      <w:r w:rsidR="009D0397">
        <w:rPr>
          <w:rFonts w:eastAsia="맑은 고딕" w:hint="eastAsia"/>
          <w:lang w:eastAsia="ko-KR"/>
        </w:rPr>
        <w:t>Z</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263"/>
      <w:bookmarkEnd w:id="264"/>
      <w:bookmarkEnd w:id="265"/>
      <w:bookmarkEnd w:id="266"/>
      <w:bookmarkEnd w:id="267"/>
      <w:bookmarkEnd w:id="268"/>
      <w:bookmarkEnd w:id="269"/>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26CD1" w:rsidRDefault="009D0397" w:rsidP="009D0397">
      <w:pPr>
        <w:rPr>
          <w:rFonts w:eastAsia="맑은 고딕"/>
          <w:lang w:eastAsia="ko-KR"/>
        </w:rPr>
      </w:pPr>
    </w:p>
    <w:p w:rsidR="007025D2" w:rsidRPr="004F16F5" w:rsidRDefault="007025D2" w:rsidP="00DB4CC0">
      <w:pPr>
        <w:pStyle w:val="10"/>
        <w:rPr>
          <w:lang w:val="en-US"/>
        </w:rPr>
      </w:pPr>
      <w:bookmarkStart w:id="270" w:name="_Toc455145157"/>
      <w:bookmarkStart w:id="271" w:name="_Toc455145690"/>
      <w:bookmarkStart w:id="272" w:name="_Toc455145885"/>
      <w:bookmarkStart w:id="273" w:name="_Toc468803487"/>
      <w:bookmarkStart w:id="274" w:name="_Toc476751548"/>
      <w:bookmarkStart w:id="275" w:name="_Toc488235555"/>
      <w:bookmarkStart w:id="276" w:name="_Toc521074600"/>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70"/>
      <w:bookmarkEnd w:id="271"/>
      <w:bookmarkEnd w:id="272"/>
      <w:bookmarkEnd w:id="273"/>
      <w:bookmarkEnd w:id="274"/>
      <w:bookmarkEnd w:id="275"/>
      <w:bookmarkEnd w:id="276"/>
    </w:p>
    <w:p w:rsidR="003E0C5A" w:rsidRPr="00DB4CC0" w:rsidRDefault="003E0C5A" w:rsidP="003E0C5A">
      <w:pPr>
        <w:pStyle w:val="2"/>
      </w:pPr>
      <w:bookmarkStart w:id="277" w:name="_Toc455145158"/>
      <w:bookmarkStart w:id="278" w:name="_Toc455145691"/>
      <w:bookmarkStart w:id="279" w:name="_Toc455145886"/>
      <w:bookmarkStart w:id="280" w:name="_Toc468803488"/>
      <w:bookmarkStart w:id="281" w:name="_Toc476751549"/>
      <w:bookmarkStart w:id="282" w:name="_Toc488235556"/>
      <w:bookmarkStart w:id="283" w:name="_Toc521074601"/>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277"/>
      <w:bookmarkEnd w:id="278"/>
      <w:bookmarkEnd w:id="279"/>
      <w:bookmarkEnd w:id="280"/>
      <w:bookmarkEnd w:id="281"/>
      <w:bookmarkEnd w:id="282"/>
      <w:bookmarkEnd w:id="283"/>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284" w:name="_Toc424910991"/>
      <w:bookmarkStart w:id="285" w:name="_Toc455145173"/>
      <w:bookmarkStart w:id="286" w:name="_Toc455145706"/>
      <w:bookmarkStart w:id="287" w:name="_Toc455145901"/>
      <w:bookmarkStart w:id="288" w:name="_Toc468803510"/>
      <w:bookmarkStart w:id="289" w:name="_Toc476751615"/>
      <w:bookmarkStart w:id="290" w:name="_Toc466346626"/>
      <w:bookmarkStart w:id="291" w:name="_Toc466348861"/>
      <w:bookmarkStart w:id="292" w:name="_Toc466352971"/>
      <w:bookmarkStart w:id="293" w:name="_Toc472222539"/>
      <w:bookmarkStart w:id="294" w:name="_Toc414971287"/>
      <w:bookmarkStart w:id="295" w:name="_Toc418684376"/>
      <w:bookmarkStart w:id="296" w:name="_Toc488235557"/>
      <w:bookmarkStart w:id="297" w:name="_Toc521074602"/>
      <w:bookmarkStart w:id="298" w:name="historyclause"/>
      <w:bookmarkStart w:id="299" w:name="_Toc345380288"/>
      <w:bookmarkStart w:id="300" w:name="_Toc345380467"/>
      <w:bookmarkStart w:id="301" w:name="_Toc345380552"/>
      <w:bookmarkStart w:id="302" w:name="_Toc345380637"/>
      <w:bookmarkStart w:id="303" w:name="_Toc345380722"/>
      <w:bookmarkStart w:id="304" w:name="_Toc345381662"/>
      <w:bookmarkStart w:id="305" w:name="_Toc345381826"/>
      <w:bookmarkStart w:id="306" w:name="_Toc345381963"/>
      <w:bookmarkStart w:id="307" w:name="_Toc345382408"/>
      <w:bookmarkStart w:id="308" w:name="_Toc345382493"/>
      <w:bookmarkStart w:id="309" w:name="_Toc345382599"/>
      <w:bookmarkStart w:id="310" w:name="_Toc345382760"/>
      <w:bookmarkStart w:id="311" w:name="_Toc345382845"/>
      <w:bookmarkStart w:id="312" w:name="_Toc345383119"/>
      <w:bookmarkStart w:id="313" w:name="_Toc345383291"/>
      <w:bookmarkStart w:id="314" w:name="_Toc345383962"/>
      <w:bookmarkStart w:id="315" w:name="_Toc345384247"/>
      <w:bookmarkStart w:id="316" w:name="_Toc345384828"/>
      <w:bookmarkStart w:id="317" w:name="_Toc345385032"/>
      <w:bookmarkStart w:id="318" w:name="_Toc345386113"/>
      <w:bookmarkStart w:id="319" w:name="_Toc345405449"/>
      <w:bookmarkStart w:id="320" w:name="_Toc345405610"/>
      <w:bookmarkStart w:id="321" w:name="_Toc345405695"/>
      <w:bookmarkStart w:id="322" w:name="_Toc345405780"/>
      <w:bookmarkStart w:id="323" w:name="_Toc345405865"/>
      <w:bookmarkStart w:id="324" w:name="_Toc345406215"/>
      <w:bookmarkStart w:id="325" w:name="_Toc345406563"/>
      <w:bookmarkStart w:id="326" w:name="_Toc345406648"/>
      <w:bookmarkStart w:id="327" w:name="_Toc345406733"/>
      <w:bookmarkStart w:id="328" w:name="_Toc345406818"/>
      <w:bookmarkStart w:id="329" w:name="_Toc345407140"/>
      <w:bookmarkStart w:id="330" w:name="_Toc345409574"/>
      <w:bookmarkStart w:id="331" w:name="_Toc345409684"/>
      <w:bookmarkStart w:id="332" w:name="_Toc345409769"/>
      <w:bookmarkStart w:id="333" w:name="_Toc345410565"/>
      <w:bookmarkStart w:id="334" w:name="_Toc345410650"/>
      <w:bookmarkStart w:id="335" w:name="_Toc345735882"/>
      <w:bookmarkStart w:id="336" w:name="_Toc345736201"/>
      <w:bookmarkStart w:id="337" w:name="_Toc345736286"/>
      <w:bookmarkStart w:id="338" w:name="_Toc351282584"/>
      <w:bookmarkStart w:id="339" w:name="_Toc374955690"/>
      <w:bookmarkStart w:id="340" w:name="_Toc436619030"/>
      <w:bookmarkStart w:id="341" w:name="_Toc436619267"/>
      <w:bookmarkStart w:id="342" w:name="_Toc451844197"/>
      <w:r w:rsidR="001E3D88" w:rsidRPr="00B827B0">
        <w:lastRenderedPageBreak/>
        <w:t>Annex A:</w:t>
      </w:r>
      <w:bookmarkEnd w:id="284"/>
      <w:bookmarkEnd w:id="285"/>
      <w:bookmarkEnd w:id="286"/>
      <w:bookmarkEnd w:id="287"/>
      <w:bookmarkEnd w:id="288"/>
      <w:bookmarkEnd w:id="289"/>
      <w:r w:rsidR="0026239A">
        <w:t xml:space="preserve"> </w:t>
      </w:r>
      <w:r w:rsidR="001E3D88" w:rsidRPr="0026239A">
        <w:rPr>
          <w:rFonts w:cs="Arial"/>
        </w:rPr>
        <w:t>Change history</w:t>
      </w:r>
      <w:bookmarkEnd w:id="290"/>
      <w:bookmarkEnd w:id="291"/>
      <w:bookmarkEnd w:id="292"/>
      <w:bookmarkEnd w:id="293"/>
      <w:bookmarkEnd w:id="294"/>
      <w:bookmarkEnd w:id="295"/>
      <w:bookmarkEnd w:id="296"/>
      <w:bookmarkEnd w:id="2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BC5A22">
            <w:pPr>
              <w:pStyle w:val="TAL"/>
              <w:rPr>
                <w:rFonts w:eastAsia="맑은 고딕"/>
                <w:lang w:eastAsia="ko-KR"/>
              </w:rPr>
            </w:pPr>
            <w:r>
              <w:rPr>
                <w:rFonts w:eastAsia="맑은 고딕" w:hint="eastAsia"/>
                <w:lang w:eastAsia="ko-KR"/>
              </w:rPr>
              <w:t>R4-1810304</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094D4E" w:rsidP="00225F07">
            <w:pPr>
              <w:pStyle w:val="TAL"/>
            </w:pPr>
            <w:r>
              <w:t>TR</w:t>
            </w:r>
            <w:r w:rsidR="00A55AB3">
              <w:t xml:space="preserve"> </w:t>
            </w:r>
            <w:r w:rsidR="00D060AE">
              <w:t>skeleton for x bands DL (x=3,4,5) with 2 bands UL inter-band CA in rel-16</w:t>
            </w:r>
            <w:bookmarkStart w:id="343" w:name="_GoBack"/>
            <w:bookmarkEnd w:id="343"/>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720EAA" w:rsidP="00225F0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720EAA" w:rsidP="00DF30B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Pr="0026239A" w:rsidRDefault="004461CE"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720EAA"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1E3D88">
            <w:pPr>
              <w:pStyle w:val="TAL"/>
              <w:rPr>
                <w:rFonts w:eastAsia="맑은 고딕"/>
                <w:snapToGrid w:val="0"/>
                <w:lang w:eastAsia="ko-KR"/>
              </w:rPr>
            </w:pPr>
          </w:p>
        </w:tc>
      </w:tr>
      <w:tr w:rsidR="00AD79DB"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AD79DB" w:rsidRPr="00420BD0" w:rsidRDefault="00AD79DB" w:rsidP="00225F0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9DB" w:rsidRPr="00DC2247" w:rsidRDefault="00AD79DB" w:rsidP="00DF30B2">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A95209" w:rsidRPr="00317DF6" w:rsidRDefault="00A95209" w:rsidP="009A16A3">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317DF6" w:rsidRDefault="00AD79DB"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1E3D88">
            <w:pPr>
              <w:pStyle w:val="TAL"/>
              <w:rPr>
                <w:rFonts w:eastAsia="맑은 고딕"/>
                <w:snapToGrid w:val="0"/>
                <w:lang w:eastAsia="ko-KR"/>
              </w:rPr>
            </w:pPr>
          </w:p>
        </w:tc>
      </w:tr>
      <w:tr w:rsidR="000E20F4"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20F4" w:rsidRPr="009E2534" w:rsidRDefault="000E20F4" w:rsidP="000E20F4">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E20F4" w:rsidRPr="000E20F4" w:rsidRDefault="000E20F4" w:rsidP="000E20F4">
            <w:pPr>
              <w:pStyle w:val="TAL"/>
              <w:rPr>
                <w:rFonts w:eastAsia="맑은 고딕"/>
                <w:snapToGrid w:val="0"/>
                <w:color w:val="0000FF"/>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D284E" w:rsidRPr="00BB4217" w:rsidRDefault="000D284E" w:rsidP="00BB4217">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CE6595" w:rsidRPr="00CE6595" w:rsidRDefault="00CE6595"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D44DC3"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320229"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6A3169">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9C5D9A" w:rsidRPr="009C5D9A" w:rsidRDefault="009C5D9A" w:rsidP="009C5D9A">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B0062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P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tbl>
    <w:p w:rsidR="00720EAA" w:rsidRDefault="00720EAA" w:rsidP="00720EAA"/>
    <w:bookmarkEnd w:id="206"/>
    <w:bookmarkEnd w:id="207"/>
    <w:bookmarkEnd w:id="208"/>
    <w:bookmarkEnd w:id="209"/>
    <w:bookmarkEnd w:id="210"/>
    <w:bookmarkEnd w:id="253"/>
    <w:p w:rsidR="00110CC3"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Default="00110CC3" w:rsidP="00110CC3">
      <w:pPr>
        <w:rPr>
          <w:lang w:eastAsia="ko-KR"/>
        </w:rPr>
      </w:pPr>
    </w:p>
    <w:p w:rsidR="001446B7" w:rsidRPr="00110CC3" w:rsidRDefault="00110CC3" w:rsidP="00110CC3">
      <w:pPr>
        <w:tabs>
          <w:tab w:val="left" w:pos="3850"/>
        </w:tabs>
        <w:rPr>
          <w:lang w:eastAsia="ko-KR"/>
        </w:rPr>
      </w:pPr>
      <w:r>
        <w:rPr>
          <w:lang w:eastAsia="ko-KR"/>
        </w:rPr>
        <w:tab/>
      </w:r>
    </w:p>
    <w:sectPr w:rsidR="001446B7" w:rsidRPr="00110C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0BA" w:rsidRDefault="009A70BA">
      <w:r>
        <w:separator/>
      </w:r>
    </w:p>
  </w:endnote>
  <w:endnote w:type="continuationSeparator" w:id="0">
    <w:p w:rsidR="009A70BA" w:rsidRDefault="009A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46" w:rsidRDefault="004B474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0BA" w:rsidRDefault="009A70BA">
      <w:r>
        <w:separator/>
      </w:r>
    </w:p>
  </w:footnote>
  <w:footnote w:type="continuationSeparator" w:id="0">
    <w:p w:rsidR="009A70BA" w:rsidRDefault="009A7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46" w:rsidRPr="003749E3" w:rsidRDefault="004B4746">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46" w:rsidRDefault="004B4746" w:rsidP="003749E3">
    <w:pPr>
      <w:pStyle w:val="a5"/>
      <w:framePr w:wrap="auto" w:vAnchor="text" w:hAnchor="margin" w:xAlign="right" w:y="1"/>
      <w:widowControl/>
    </w:pPr>
    <w:r>
      <w:fldChar w:fldCharType="begin"/>
    </w:r>
    <w:r>
      <w:instrText xml:space="preserve"> STYLEREF ZA </w:instrText>
    </w:r>
    <w:r>
      <w:fldChar w:fldCharType="separate"/>
    </w:r>
    <w:r w:rsidR="00D060AE">
      <w:t>3GPP TR 36.716-03-02 V0.0.1 (2018-08)</w:t>
    </w:r>
    <w:r>
      <w:fldChar w:fldCharType="end"/>
    </w:r>
  </w:p>
  <w:p w:rsidR="004B4746" w:rsidRDefault="004B4746">
    <w:pPr>
      <w:pStyle w:val="a5"/>
    </w:pPr>
    <w:r w:rsidRPr="003749E3">
      <w:rPr>
        <w:rFonts w:eastAsia="맑은 고딕" w:hint="eastAsia"/>
        <w:lang w:eastAsia="ko-KR"/>
      </w:rPr>
      <w:t>Release 1</w:t>
    </w:r>
    <w:r w:rsidR="001046F6">
      <w:rPr>
        <w:rFonts w:eastAsia="맑은 고딕"/>
        <w:lang w:eastAsia="ko-KR"/>
      </w:rPr>
      <w:t>6</w:t>
    </w:r>
  </w:p>
  <w:p w:rsidR="004B4746" w:rsidRDefault="004B47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B26"/>
    <w:rsid w:val="0002183D"/>
    <w:rsid w:val="000301AE"/>
    <w:rsid w:val="0003039B"/>
    <w:rsid w:val="00031C1D"/>
    <w:rsid w:val="00031E58"/>
    <w:rsid w:val="00037E1F"/>
    <w:rsid w:val="0005034A"/>
    <w:rsid w:val="000505D1"/>
    <w:rsid w:val="00050ED9"/>
    <w:rsid w:val="0005430D"/>
    <w:rsid w:val="00067D92"/>
    <w:rsid w:val="000706C9"/>
    <w:rsid w:val="000717E2"/>
    <w:rsid w:val="0007719A"/>
    <w:rsid w:val="00080361"/>
    <w:rsid w:val="00080584"/>
    <w:rsid w:val="0008330C"/>
    <w:rsid w:val="00093E7E"/>
    <w:rsid w:val="00094A6F"/>
    <w:rsid w:val="00094D4E"/>
    <w:rsid w:val="00095458"/>
    <w:rsid w:val="000A08A7"/>
    <w:rsid w:val="000A1CD1"/>
    <w:rsid w:val="000A7C79"/>
    <w:rsid w:val="000B2497"/>
    <w:rsid w:val="000B363C"/>
    <w:rsid w:val="000C089B"/>
    <w:rsid w:val="000C22C9"/>
    <w:rsid w:val="000C2597"/>
    <w:rsid w:val="000C2E73"/>
    <w:rsid w:val="000C5A33"/>
    <w:rsid w:val="000D0A97"/>
    <w:rsid w:val="000D284E"/>
    <w:rsid w:val="000D3073"/>
    <w:rsid w:val="000D6CFC"/>
    <w:rsid w:val="000D729A"/>
    <w:rsid w:val="000E20F4"/>
    <w:rsid w:val="000F0B15"/>
    <w:rsid w:val="000F3B40"/>
    <w:rsid w:val="000F408C"/>
    <w:rsid w:val="000F4A5D"/>
    <w:rsid w:val="000F5958"/>
    <w:rsid w:val="000F5E0E"/>
    <w:rsid w:val="000F7FD9"/>
    <w:rsid w:val="001037A8"/>
    <w:rsid w:val="001046F6"/>
    <w:rsid w:val="00107852"/>
    <w:rsid w:val="00107C8D"/>
    <w:rsid w:val="00110CC3"/>
    <w:rsid w:val="00114609"/>
    <w:rsid w:val="001223E5"/>
    <w:rsid w:val="00125616"/>
    <w:rsid w:val="00127455"/>
    <w:rsid w:val="00130A7D"/>
    <w:rsid w:val="00131E16"/>
    <w:rsid w:val="00133BEF"/>
    <w:rsid w:val="001440D3"/>
    <w:rsid w:val="001446B7"/>
    <w:rsid w:val="00146416"/>
    <w:rsid w:val="00147278"/>
    <w:rsid w:val="00150DCB"/>
    <w:rsid w:val="00150F91"/>
    <w:rsid w:val="00153E54"/>
    <w:rsid w:val="001636CF"/>
    <w:rsid w:val="00163EBD"/>
    <w:rsid w:val="00170B5C"/>
    <w:rsid w:val="00176C70"/>
    <w:rsid w:val="0018108E"/>
    <w:rsid w:val="00181DC2"/>
    <w:rsid w:val="00184CC4"/>
    <w:rsid w:val="00185DC6"/>
    <w:rsid w:val="00193713"/>
    <w:rsid w:val="001941FC"/>
    <w:rsid w:val="001A08AA"/>
    <w:rsid w:val="001A359F"/>
    <w:rsid w:val="001A75D9"/>
    <w:rsid w:val="001A7C1D"/>
    <w:rsid w:val="001B0276"/>
    <w:rsid w:val="001B1741"/>
    <w:rsid w:val="001C2A6E"/>
    <w:rsid w:val="001C5B1D"/>
    <w:rsid w:val="001D6866"/>
    <w:rsid w:val="001E0618"/>
    <w:rsid w:val="001E246A"/>
    <w:rsid w:val="001E3D88"/>
    <w:rsid w:val="001E4AFF"/>
    <w:rsid w:val="001E78BC"/>
    <w:rsid w:val="001F0FF8"/>
    <w:rsid w:val="001F200D"/>
    <w:rsid w:val="001F4F28"/>
    <w:rsid w:val="001F4F7E"/>
    <w:rsid w:val="001F5527"/>
    <w:rsid w:val="001F5D72"/>
    <w:rsid w:val="00203075"/>
    <w:rsid w:val="0020359A"/>
    <w:rsid w:val="00204909"/>
    <w:rsid w:val="00211AF9"/>
    <w:rsid w:val="002136F9"/>
    <w:rsid w:val="00214FBD"/>
    <w:rsid w:val="00225F07"/>
    <w:rsid w:val="00226543"/>
    <w:rsid w:val="00230347"/>
    <w:rsid w:val="00232948"/>
    <w:rsid w:val="0024003B"/>
    <w:rsid w:val="00242B71"/>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3AC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1DA7"/>
    <w:rsid w:val="00322703"/>
    <w:rsid w:val="00324C7C"/>
    <w:rsid w:val="00325934"/>
    <w:rsid w:val="00330D71"/>
    <w:rsid w:val="00330EC2"/>
    <w:rsid w:val="00334DC6"/>
    <w:rsid w:val="00345E9B"/>
    <w:rsid w:val="00350996"/>
    <w:rsid w:val="0035333C"/>
    <w:rsid w:val="00353D36"/>
    <w:rsid w:val="00357379"/>
    <w:rsid w:val="003615B3"/>
    <w:rsid w:val="00362A55"/>
    <w:rsid w:val="003634BA"/>
    <w:rsid w:val="00367BD4"/>
    <w:rsid w:val="00372377"/>
    <w:rsid w:val="003749E3"/>
    <w:rsid w:val="00376CCF"/>
    <w:rsid w:val="00377721"/>
    <w:rsid w:val="00384FA9"/>
    <w:rsid w:val="00385B22"/>
    <w:rsid w:val="003947A4"/>
    <w:rsid w:val="003971FA"/>
    <w:rsid w:val="003972C1"/>
    <w:rsid w:val="003A3971"/>
    <w:rsid w:val="003A43B1"/>
    <w:rsid w:val="003A5D52"/>
    <w:rsid w:val="003B048B"/>
    <w:rsid w:val="003B360F"/>
    <w:rsid w:val="003B6F82"/>
    <w:rsid w:val="003C416C"/>
    <w:rsid w:val="003D2009"/>
    <w:rsid w:val="003D3252"/>
    <w:rsid w:val="003D4B62"/>
    <w:rsid w:val="003D4BCC"/>
    <w:rsid w:val="003E0C5A"/>
    <w:rsid w:val="003E1C15"/>
    <w:rsid w:val="003E40DE"/>
    <w:rsid w:val="003E65B9"/>
    <w:rsid w:val="003E73FD"/>
    <w:rsid w:val="003E765C"/>
    <w:rsid w:val="003F476E"/>
    <w:rsid w:val="003F6C9C"/>
    <w:rsid w:val="00400DF6"/>
    <w:rsid w:val="00402C08"/>
    <w:rsid w:val="0041051F"/>
    <w:rsid w:val="004147A7"/>
    <w:rsid w:val="00420BD0"/>
    <w:rsid w:val="00422D5A"/>
    <w:rsid w:val="0042341C"/>
    <w:rsid w:val="00425D9B"/>
    <w:rsid w:val="00427DB5"/>
    <w:rsid w:val="00430FFE"/>
    <w:rsid w:val="004406F9"/>
    <w:rsid w:val="004461CE"/>
    <w:rsid w:val="0044768B"/>
    <w:rsid w:val="00450B35"/>
    <w:rsid w:val="00453B36"/>
    <w:rsid w:val="0045476C"/>
    <w:rsid w:val="00454DA8"/>
    <w:rsid w:val="00457C7F"/>
    <w:rsid w:val="00461E47"/>
    <w:rsid w:val="00471269"/>
    <w:rsid w:val="00474182"/>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B75"/>
    <w:rsid w:val="004A0E0E"/>
    <w:rsid w:val="004A3319"/>
    <w:rsid w:val="004A3EC5"/>
    <w:rsid w:val="004A610D"/>
    <w:rsid w:val="004B16B4"/>
    <w:rsid w:val="004B4746"/>
    <w:rsid w:val="004B6ED4"/>
    <w:rsid w:val="004B751B"/>
    <w:rsid w:val="004C77BC"/>
    <w:rsid w:val="004D10BE"/>
    <w:rsid w:val="004D606E"/>
    <w:rsid w:val="004E0684"/>
    <w:rsid w:val="004E4BA9"/>
    <w:rsid w:val="004F1532"/>
    <w:rsid w:val="004F1FA7"/>
    <w:rsid w:val="004F284E"/>
    <w:rsid w:val="004F3D9B"/>
    <w:rsid w:val="004F545D"/>
    <w:rsid w:val="004F5754"/>
    <w:rsid w:val="00505B2B"/>
    <w:rsid w:val="00505BFA"/>
    <w:rsid w:val="00511866"/>
    <w:rsid w:val="00513177"/>
    <w:rsid w:val="00515530"/>
    <w:rsid w:val="005159C7"/>
    <w:rsid w:val="0052318F"/>
    <w:rsid w:val="00526286"/>
    <w:rsid w:val="00545B4C"/>
    <w:rsid w:val="00545EA3"/>
    <w:rsid w:val="00546C77"/>
    <w:rsid w:val="00554559"/>
    <w:rsid w:val="00557FDD"/>
    <w:rsid w:val="00560A51"/>
    <w:rsid w:val="00564835"/>
    <w:rsid w:val="005655EA"/>
    <w:rsid w:val="0057083A"/>
    <w:rsid w:val="00571781"/>
    <w:rsid w:val="00573541"/>
    <w:rsid w:val="005761CD"/>
    <w:rsid w:val="00580ACC"/>
    <w:rsid w:val="00583D45"/>
    <w:rsid w:val="005912E7"/>
    <w:rsid w:val="0059427C"/>
    <w:rsid w:val="0059543F"/>
    <w:rsid w:val="00595B29"/>
    <w:rsid w:val="005A04B5"/>
    <w:rsid w:val="005A2D7B"/>
    <w:rsid w:val="005B1468"/>
    <w:rsid w:val="005B664E"/>
    <w:rsid w:val="005D2036"/>
    <w:rsid w:val="005D2549"/>
    <w:rsid w:val="005D3533"/>
    <w:rsid w:val="005D52F3"/>
    <w:rsid w:val="005D7443"/>
    <w:rsid w:val="005E421F"/>
    <w:rsid w:val="005E6471"/>
    <w:rsid w:val="005E6F1C"/>
    <w:rsid w:val="005F2805"/>
    <w:rsid w:val="005F74B3"/>
    <w:rsid w:val="00605036"/>
    <w:rsid w:val="00607CC7"/>
    <w:rsid w:val="00610C05"/>
    <w:rsid w:val="00613970"/>
    <w:rsid w:val="006148E9"/>
    <w:rsid w:val="0061631A"/>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480B"/>
    <w:rsid w:val="006B6351"/>
    <w:rsid w:val="006B6D21"/>
    <w:rsid w:val="006C04D1"/>
    <w:rsid w:val="006C1705"/>
    <w:rsid w:val="006C2394"/>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6F6CB6"/>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453B"/>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4277"/>
    <w:rsid w:val="0080656F"/>
    <w:rsid w:val="00810EE6"/>
    <w:rsid w:val="00814110"/>
    <w:rsid w:val="00815EDB"/>
    <w:rsid w:val="008223AE"/>
    <w:rsid w:val="00822752"/>
    <w:rsid w:val="00822AC2"/>
    <w:rsid w:val="00826C8B"/>
    <w:rsid w:val="008359E4"/>
    <w:rsid w:val="00836E86"/>
    <w:rsid w:val="00845C92"/>
    <w:rsid w:val="00853D45"/>
    <w:rsid w:val="00853E05"/>
    <w:rsid w:val="008545B5"/>
    <w:rsid w:val="008558D0"/>
    <w:rsid w:val="0086153F"/>
    <w:rsid w:val="00863062"/>
    <w:rsid w:val="00864D17"/>
    <w:rsid w:val="00873365"/>
    <w:rsid w:val="00882A34"/>
    <w:rsid w:val="00883E7C"/>
    <w:rsid w:val="00887E28"/>
    <w:rsid w:val="00890410"/>
    <w:rsid w:val="00897703"/>
    <w:rsid w:val="008A2968"/>
    <w:rsid w:val="008A2EC1"/>
    <w:rsid w:val="008A5480"/>
    <w:rsid w:val="008A5D21"/>
    <w:rsid w:val="008A5EA0"/>
    <w:rsid w:val="008A6DF2"/>
    <w:rsid w:val="008B2097"/>
    <w:rsid w:val="008B68C7"/>
    <w:rsid w:val="008B6E4F"/>
    <w:rsid w:val="008B7147"/>
    <w:rsid w:val="008C60E9"/>
    <w:rsid w:val="008C6C23"/>
    <w:rsid w:val="008C6E4E"/>
    <w:rsid w:val="008D26F1"/>
    <w:rsid w:val="008D41B2"/>
    <w:rsid w:val="008D4D9F"/>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5B5D"/>
    <w:rsid w:val="00926CD1"/>
    <w:rsid w:val="00926E4A"/>
    <w:rsid w:val="009279A5"/>
    <w:rsid w:val="00936F0C"/>
    <w:rsid w:val="00940825"/>
    <w:rsid w:val="00943633"/>
    <w:rsid w:val="009444C4"/>
    <w:rsid w:val="009447E7"/>
    <w:rsid w:val="00945017"/>
    <w:rsid w:val="00950848"/>
    <w:rsid w:val="009641BE"/>
    <w:rsid w:val="00965602"/>
    <w:rsid w:val="0096619F"/>
    <w:rsid w:val="00967D89"/>
    <w:rsid w:val="00974614"/>
    <w:rsid w:val="00976EA5"/>
    <w:rsid w:val="00982B64"/>
    <w:rsid w:val="00983910"/>
    <w:rsid w:val="00991CEA"/>
    <w:rsid w:val="00995000"/>
    <w:rsid w:val="00997146"/>
    <w:rsid w:val="009A16A3"/>
    <w:rsid w:val="009A70BA"/>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3D0C"/>
    <w:rsid w:val="00A1613D"/>
    <w:rsid w:val="00A16C61"/>
    <w:rsid w:val="00A21986"/>
    <w:rsid w:val="00A317CF"/>
    <w:rsid w:val="00A33151"/>
    <w:rsid w:val="00A34991"/>
    <w:rsid w:val="00A466AC"/>
    <w:rsid w:val="00A47446"/>
    <w:rsid w:val="00A54C58"/>
    <w:rsid w:val="00A55AB3"/>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79DB"/>
    <w:rsid w:val="00AE0FF8"/>
    <w:rsid w:val="00AE22E1"/>
    <w:rsid w:val="00AE38FB"/>
    <w:rsid w:val="00AF151B"/>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40F24"/>
    <w:rsid w:val="00B455CF"/>
    <w:rsid w:val="00B56716"/>
    <w:rsid w:val="00B56BD3"/>
    <w:rsid w:val="00B57562"/>
    <w:rsid w:val="00B64382"/>
    <w:rsid w:val="00B6473D"/>
    <w:rsid w:val="00B64A20"/>
    <w:rsid w:val="00B66DEE"/>
    <w:rsid w:val="00B749D7"/>
    <w:rsid w:val="00B8446C"/>
    <w:rsid w:val="00B90821"/>
    <w:rsid w:val="00B91584"/>
    <w:rsid w:val="00B91F84"/>
    <w:rsid w:val="00B96F76"/>
    <w:rsid w:val="00BA3AF4"/>
    <w:rsid w:val="00BA3FB4"/>
    <w:rsid w:val="00BA4132"/>
    <w:rsid w:val="00BA658A"/>
    <w:rsid w:val="00BB00D3"/>
    <w:rsid w:val="00BB3770"/>
    <w:rsid w:val="00BB41FA"/>
    <w:rsid w:val="00BB4217"/>
    <w:rsid w:val="00BB79E9"/>
    <w:rsid w:val="00BC289E"/>
    <w:rsid w:val="00BC4E01"/>
    <w:rsid w:val="00BC5A22"/>
    <w:rsid w:val="00BD3E78"/>
    <w:rsid w:val="00BD67FF"/>
    <w:rsid w:val="00BE515B"/>
    <w:rsid w:val="00BF275C"/>
    <w:rsid w:val="00BF408A"/>
    <w:rsid w:val="00BF4427"/>
    <w:rsid w:val="00C02012"/>
    <w:rsid w:val="00C04C65"/>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AB0"/>
    <w:rsid w:val="00C44D0B"/>
    <w:rsid w:val="00C5345E"/>
    <w:rsid w:val="00C54434"/>
    <w:rsid w:val="00C5507C"/>
    <w:rsid w:val="00C6345E"/>
    <w:rsid w:val="00C6587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5FA6"/>
    <w:rsid w:val="00CD6EDE"/>
    <w:rsid w:val="00CE058C"/>
    <w:rsid w:val="00CE34A7"/>
    <w:rsid w:val="00CE506F"/>
    <w:rsid w:val="00CE58C0"/>
    <w:rsid w:val="00CE6595"/>
    <w:rsid w:val="00CF3C81"/>
    <w:rsid w:val="00CF4C11"/>
    <w:rsid w:val="00CF56B0"/>
    <w:rsid w:val="00CF5CC9"/>
    <w:rsid w:val="00CF737A"/>
    <w:rsid w:val="00CF7E64"/>
    <w:rsid w:val="00D03DCA"/>
    <w:rsid w:val="00D04068"/>
    <w:rsid w:val="00D05AF6"/>
    <w:rsid w:val="00D060AE"/>
    <w:rsid w:val="00D06BD8"/>
    <w:rsid w:val="00D06BE1"/>
    <w:rsid w:val="00D12912"/>
    <w:rsid w:val="00D177C3"/>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CC0"/>
    <w:rsid w:val="00DB5777"/>
    <w:rsid w:val="00DB6057"/>
    <w:rsid w:val="00DB6EB5"/>
    <w:rsid w:val="00DB70F6"/>
    <w:rsid w:val="00DC113D"/>
    <w:rsid w:val="00DC2247"/>
    <w:rsid w:val="00DC61C3"/>
    <w:rsid w:val="00DC7064"/>
    <w:rsid w:val="00DD065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73B7"/>
    <w:rsid w:val="00E51EEF"/>
    <w:rsid w:val="00E522FC"/>
    <w:rsid w:val="00E534B6"/>
    <w:rsid w:val="00E5443E"/>
    <w:rsid w:val="00E57654"/>
    <w:rsid w:val="00E57B74"/>
    <w:rsid w:val="00E57E0D"/>
    <w:rsid w:val="00E62F6C"/>
    <w:rsid w:val="00E64F46"/>
    <w:rsid w:val="00E70F88"/>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B7A3A"/>
    <w:rsid w:val="00EC0600"/>
    <w:rsid w:val="00EC0AA9"/>
    <w:rsid w:val="00EC3D42"/>
    <w:rsid w:val="00EC729D"/>
    <w:rsid w:val="00EE29E4"/>
    <w:rsid w:val="00EE6A84"/>
    <w:rsid w:val="00EF262B"/>
    <w:rsid w:val="00EF2A6F"/>
    <w:rsid w:val="00EF2B74"/>
    <w:rsid w:val="00F004B9"/>
    <w:rsid w:val="00F00E50"/>
    <w:rsid w:val="00F05285"/>
    <w:rsid w:val="00F07115"/>
    <w:rsid w:val="00F10AD5"/>
    <w:rsid w:val="00F15999"/>
    <w:rsid w:val="00F2202A"/>
    <w:rsid w:val="00F26CBB"/>
    <w:rsid w:val="00F3167A"/>
    <w:rsid w:val="00F35183"/>
    <w:rsid w:val="00F41FBE"/>
    <w:rsid w:val="00F4466C"/>
    <w:rsid w:val="00F462F7"/>
    <w:rsid w:val="00F51392"/>
    <w:rsid w:val="00F6070F"/>
    <w:rsid w:val="00F6647D"/>
    <w:rsid w:val="00F66D21"/>
    <w:rsid w:val="00F70C0C"/>
    <w:rsid w:val="00F718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75C2D-0C93-42F6-B3E5-DB937FA83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1504</Words>
  <Characters>8574</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10058</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6</cp:revision>
  <dcterms:created xsi:type="dcterms:W3CDTF">2018-08-03T06:48:00Z</dcterms:created>
  <dcterms:modified xsi:type="dcterms:W3CDTF">2018-08-10T07:51:00Z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